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D8" w:rsidRPr="00112BD8" w:rsidRDefault="00112BD8" w:rsidP="00112BD8">
      <w:pPr>
        <w:shd w:val="clear" w:color="auto" w:fill="FFFFFF"/>
        <w:adjustRightInd/>
        <w:snapToGrid/>
        <w:spacing w:after="0"/>
        <w:jc w:val="center"/>
        <w:outlineLvl w:val="0"/>
        <w:rPr>
          <w:rFonts w:ascii="微软雅黑" w:hAnsi="微软雅黑" w:cs="宋体"/>
          <w:color w:val="222222"/>
          <w:spacing w:val="8"/>
          <w:kern w:val="36"/>
          <w:sz w:val="24"/>
          <w:szCs w:val="24"/>
        </w:rPr>
      </w:pPr>
      <w:r>
        <w:rPr>
          <w:rFonts w:ascii="华文中宋" w:eastAsia="华文中宋" w:hAnsi="微软雅黑" w:cs="宋体" w:hint="eastAsia"/>
          <w:b/>
          <w:bCs/>
          <w:color w:val="222222"/>
          <w:spacing w:val="8"/>
          <w:kern w:val="36"/>
          <w:sz w:val="44"/>
        </w:rPr>
        <w:t>采购</w:t>
      </w:r>
      <w:r w:rsidRPr="00112BD8">
        <w:rPr>
          <w:rFonts w:ascii="华文中宋" w:eastAsia="华文中宋" w:hAnsi="微软雅黑" w:cs="宋体" w:hint="eastAsia"/>
          <w:b/>
          <w:bCs/>
          <w:color w:val="222222"/>
          <w:spacing w:val="8"/>
          <w:kern w:val="36"/>
          <w:sz w:val="44"/>
        </w:rPr>
        <w:t>合同</w:t>
      </w:r>
    </w:p>
    <w:p w:rsidR="00112BD8" w:rsidRPr="00112BD8" w:rsidRDefault="00112BD8" w:rsidP="00112BD8">
      <w:pPr>
        <w:shd w:val="clear" w:color="auto" w:fill="FFFFFF"/>
        <w:adjustRightInd/>
        <w:snapToGrid/>
        <w:spacing w:after="0" w:line="360" w:lineRule="atLeast"/>
        <w:ind w:firstLine="5520"/>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4"/>
          <w:szCs w:val="24"/>
        </w:rPr>
        <w:t>合同编号</w:t>
      </w:r>
      <w:r w:rsidRPr="00112BD8">
        <w:rPr>
          <w:rFonts w:ascii="Calibri" w:hAnsi="Calibri" w:cs="宋体"/>
          <w:color w:val="222222"/>
          <w:spacing w:val="8"/>
          <w:sz w:val="24"/>
          <w:szCs w:val="24"/>
        </w:rPr>
        <w:t>:</w:t>
      </w:r>
      <w:r w:rsidRPr="00112BD8">
        <w:rPr>
          <w:rFonts w:ascii="Calibri" w:hAnsi="Calibri" w:cs="宋体"/>
          <w:color w:val="222222"/>
          <w:spacing w:val="8"/>
          <w:sz w:val="24"/>
          <w:szCs w:val="24"/>
          <w:u w:val="single"/>
        </w:rPr>
        <w:t>              </w:t>
      </w:r>
    </w:p>
    <w:p w:rsidR="00112BD8" w:rsidRPr="00112BD8" w:rsidRDefault="00112BD8" w:rsidP="00112BD8">
      <w:pPr>
        <w:shd w:val="clear" w:color="auto" w:fill="FFFFFF"/>
        <w:adjustRightInd/>
        <w:snapToGrid/>
        <w:spacing w:after="0" w:line="360" w:lineRule="atLeast"/>
        <w:ind w:firstLine="480"/>
        <w:jc w:val="both"/>
        <w:rPr>
          <w:rFonts w:ascii="微软雅黑" w:hAnsi="微软雅黑" w:cs="宋体" w:hint="eastAsia"/>
          <w:color w:val="222222"/>
          <w:spacing w:val="8"/>
          <w:sz w:val="26"/>
          <w:szCs w:val="26"/>
        </w:rPr>
      </w:pPr>
      <w:r w:rsidRPr="00112BD8">
        <w:rPr>
          <w:rFonts w:ascii="Calibri" w:hAnsi="Calibri" w:cs="宋体"/>
          <w:color w:val="222222"/>
          <w:spacing w:val="8"/>
          <w:sz w:val="24"/>
          <w:szCs w:val="24"/>
        </w:rPr>
        <w:t> </w:t>
      </w:r>
    </w:p>
    <w:p w:rsidR="00112BD8" w:rsidRPr="00112BD8" w:rsidRDefault="00112BD8" w:rsidP="00112BD8">
      <w:pPr>
        <w:shd w:val="clear" w:color="auto" w:fill="FFFFFF"/>
        <w:adjustRightInd/>
        <w:snapToGrid/>
        <w:spacing w:after="0" w:line="360" w:lineRule="atLeast"/>
        <w:ind w:firstLineChars="500" w:firstLine="1531"/>
        <w:jc w:val="both"/>
        <w:rPr>
          <w:rFonts w:ascii="微软雅黑" w:hAnsi="微软雅黑" w:cs="宋体" w:hint="eastAsia"/>
          <w:color w:val="222222"/>
          <w:spacing w:val="8"/>
          <w:sz w:val="26"/>
          <w:szCs w:val="26"/>
        </w:rPr>
      </w:pPr>
      <w:r w:rsidRPr="00112BD8">
        <w:rPr>
          <w:rFonts w:ascii="仿宋_GB2312" w:eastAsia="仿宋_GB2312" w:hAnsi="微软雅黑" w:cs="宋体" w:hint="eastAsia"/>
          <w:b/>
          <w:bCs/>
          <w:color w:val="222222"/>
          <w:spacing w:val="15"/>
          <w:sz w:val="29"/>
        </w:rPr>
        <w:t>甲</w:t>
      </w:r>
      <w:r w:rsidRPr="00112BD8">
        <w:rPr>
          <w:rFonts w:ascii="仿宋_GB2312" w:eastAsia="仿宋_GB2312" w:hAnsi="微软雅黑" w:cs="宋体" w:hint="eastAsia"/>
          <w:b/>
          <w:bCs/>
          <w:color w:val="222222"/>
          <w:spacing w:val="15"/>
          <w:sz w:val="29"/>
        </w:rPr>
        <w:t>      </w:t>
      </w:r>
      <w:r w:rsidRPr="00112BD8">
        <w:rPr>
          <w:rFonts w:ascii="仿宋_GB2312" w:eastAsia="仿宋_GB2312" w:hAnsi="微软雅黑" w:cs="宋体" w:hint="eastAsia"/>
          <w:b/>
          <w:bCs/>
          <w:color w:val="222222"/>
          <w:spacing w:val="15"/>
          <w:sz w:val="29"/>
        </w:rPr>
        <w:t xml:space="preserve">方（买 </w:t>
      </w:r>
      <w:r w:rsidRPr="00112BD8">
        <w:rPr>
          <w:rFonts w:ascii="仿宋_GB2312" w:eastAsia="仿宋_GB2312" w:hAnsi="微软雅黑" w:cs="宋体" w:hint="eastAsia"/>
          <w:b/>
          <w:bCs/>
          <w:color w:val="222222"/>
          <w:spacing w:val="15"/>
          <w:sz w:val="29"/>
        </w:rPr>
        <w:t> </w:t>
      </w:r>
      <w:r w:rsidRPr="00112BD8">
        <w:rPr>
          <w:rFonts w:ascii="仿宋_GB2312" w:eastAsia="仿宋_GB2312" w:hAnsi="微软雅黑" w:cs="宋体" w:hint="eastAsia"/>
          <w:b/>
          <w:bCs/>
          <w:color w:val="222222"/>
          <w:spacing w:val="15"/>
          <w:sz w:val="29"/>
        </w:rPr>
        <w:t>方</w:t>
      </w:r>
      <w:r w:rsidRPr="00112BD8">
        <w:rPr>
          <w:rFonts w:ascii="仿宋_GB2312" w:eastAsia="仿宋_GB2312" w:hAnsi="微软雅黑" w:cs="宋体" w:hint="eastAsia"/>
          <w:b/>
          <w:bCs/>
          <w:color w:val="222222"/>
          <w:sz w:val="29"/>
        </w:rPr>
        <w:t>）</w:t>
      </w:r>
      <w:r w:rsidRPr="00112BD8">
        <w:rPr>
          <w:rFonts w:ascii="仿宋_GB2312" w:eastAsia="仿宋_GB2312" w:hAnsi="微软雅黑" w:cs="宋体" w:hint="eastAsia"/>
          <w:b/>
          <w:bCs/>
          <w:color w:val="222222"/>
          <w:spacing w:val="8"/>
          <w:sz w:val="29"/>
        </w:rPr>
        <w:t>：</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微软雅黑" w:cs="宋体" w:hint="eastAsia"/>
          <w:color w:val="222222"/>
          <w:spacing w:val="8"/>
          <w:sz w:val="29"/>
          <w:szCs w:val="29"/>
          <w:u w:val="single"/>
        </w:rPr>
        <w:t>              </w:t>
      </w:r>
    </w:p>
    <w:p w:rsidR="00112BD8" w:rsidRPr="00112BD8" w:rsidRDefault="00112BD8" w:rsidP="00112BD8">
      <w:pPr>
        <w:shd w:val="clear" w:color="auto" w:fill="FFFFFF"/>
        <w:adjustRightInd/>
        <w:snapToGrid/>
        <w:spacing w:after="0" w:line="360" w:lineRule="atLeast"/>
        <w:ind w:firstLine="1275"/>
        <w:jc w:val="both"/>
        <w:rPr>
          <w:rFonts w:ascii="微软雅黑" w:hAnsi="微软雅黑" w:cs="宋体" w:hint="eastAsia"/>
          <w:color w:val="222222"/>
          <w:spacing w:val="8"/>
          <w:sz w:val="26"/>
          <w:szCs w:val="26"/>
        </w:rPr>
      </w:pPr>
      <w:r w:rsidRPr="00112BD8">
        <w:rPr>
          <w:rFonts w:ascii="仿宋_GB2312" w:eastAsia="仿宋_GB2312" w:hAnsi="微软雅黑" w:cs="宋体" w:hint="eastAsia"/>
          <w:b/>
          <w:bCs/>
          <w:color w:val="222222"/>
          <w:spacing w:val="30"/>
          <w:sz w:val="29"/>
        </w:rPr>
        <w:t>法定代表人（负责人</w:t>
      </w:r>
      <w:r w:rsidRPr="00112BD8">
        <w:rPr>
          <w:rFonts w:ascii="仿宋_GB2312" w:eastAsia="仿宋_GB2312" w:hAnsi="微软雅黑" w:cs="宋体" w:hint="eastAsia"/>
          <w:b/>
          <w:bCs/>
          <w:color w:val="222222"/>
          <w:sz w:val="29"/>
        </w:rPr>
        <w:t>）</w:t>
      </w:r>
      <w:r w:rsidRPr="00112BD8">
        <w:rPr>
          <w:rFonts w:ascii="仿宋_GB2312" w:eastAsia="仿宋_GB2312" w:hAnsi="微软雅黑" w:cs="宋体" w:hint="eastAsia"/>
          <w:b/>
          <w:bCs/>
          <w:color w:val="222222"/>
          <w:spacing w:val="8"/>
          <w:sz w:val="29"/>
        </w:rPr>
        <w:t>：</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微软雅黑" w:cs="宋体" w:hint="eastAsia"/>
          <w:color w:val="222222"/>
          <w:spacing w:val="8"/>
          <w:sz w:val="29"/>
          <w:szCs w:val="29"/>
          <w:u w:val="single"/>
        </w:rPr>
        <w:t>             </w:t>
      </w:r>
    </w:p>
    <w:p w:rsidR="00112BD8" w:rsidRPr="00112BD8" w:rsidRDefault="00112BD8" w:rsidP="00112BD8">
      <w:pPr>
        <w:shd w:val="clear" w:color="auto" w:fill="FFFFFF"/>
        <w:adjustRightInd/>
        <w:snapToGrid/>
        <w:spacing w:after="0" w:line="360" w:lineRule="atLeast"/>
        <w:ind w:firstLine="1275"/>
        <w:jc w:val="both"/>
        <w:rPr>
          <w:rFonts w:ascii="微软雅黑" w:hAnsi="微软雅黑" w:cs="宋体" w:hint="eastAsia"/>
          <w:color w:val="222222"/>
          <w:spacing w:val="8"/>
          <w:sz w:val="26"/>
          <w:szCs w:val="26"/>
        </w:rPr>
      </w:pPr>
      <w:r w:rsidRPr="00112BD8">
        <w:rPr>
          <w:rFonts w:ascii="仿宋_GB2312" w:eastAsia="仿宋_GB2312" w:hAnsi="微软雅黑" w:cs="宋体" w:hint="eastAsia"/>
          <w:b/>
          <w:bCs/>
          <w:color w:val="222222"/>
          <w:spacing w:val="15"/>
          <w:sz w:val="29"/>
        </w:rPr>
        <w:t>住</w:t>
      </w:r>
      <w:r w:rsidRPr="00112BD8">
        <w:rPr>
          <w:rFonts w:ascii="仿宋_GB2312" w:eastAsia="仿宋_GB2312" w:hAnsi="微软雅黑" w:cs="宋体" w:hint="eastAsia"/>
          <w:b/>
          <w:bCs/>
          <w:color w:val="222222"/>
          <w:spacing w:val="15"/>
          <w:sz w:val="29"/>
        </w:rPr>
        <w:t>               </w:t>
      </w:r>
      <w:r w:rsidRPr="00112BD8">
        <w:rPr>
          <w:rFonts w:ascii="仿宋_GB2312" w:eastAsia="仿宋_GB2312" w:hAnsi="微软雅黑" w:cs="宋体" w:hint="eastAsia"/>
          <w:b/>
          <w:bCs/>
          <w:color w:val="222222"/>
          <w:sz w:val="29"/>
        </w:rPr>
        <w:t>所</w:t>
      </w:r>
      <w:r w:rsidRPr="00112BD8">
        <w:rPr>
          <w:rFonts w:ascii="仿宋_GB2312" w:eastAsia="仿宋_GB2312" w:hAnsi="微软雅黑" w:cs="宋体" w:hint="eastAsia"/>
          <w:b/>
          <w:bCs/>
          <w:color w:val="222222"/>
          <w:spacing w:val="8"/>
          <w:sz w:val="29"/>
        </w:rPr>
        <w:t>：</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微软雅黑" w:cs="宋体" w:hint="eastAsia"/>
          <w:color w:val="222222"/>
          <w:spacing w:val="8"/>
          <w:sz w:val="29"/>
          <w:szCs w:val="29"/>
          <w:u w:val="single"/>
        </w:rPr>
        <w:t>             </w:t>
      </w:r>
    </w:p>
    <w:p w:rsidR="00112BD8" w:rsidRPr="00112BD8" w:rsidRDefault="00112BD8" w:rsidP="00112BD8">
      <w:pPr>
        <w:shd w:val="clear" w:color="auto" w:fill="FFFFFF"/>
        <w:adjustRightInd/>
        <w:snapToGrid/>
        <w:spacing w:after="0" w:line="360" w:lineRule="atLeast"/>
        <w:ind w:firstLine="1560"/>
        <w:jc w:val="both"/>
        <w:rPr>
          <w:rFonts w:ascii="微软雅黑" w:hAnsi="微软雅黑" w:cs="宋体" w:hint="eastAsia"/>
          <w:color w:val="222222"/>
          <w:spacing w:val="8"/>
          <w:sz w:val="26"/>
          <w:szCs w:val="26"/>
        </w:rPr>
      </w:pPr>
      <w:r w:rsidRPr="00112BD8">
        <w:rPr>
          <w:rFonts w:ascii="仿宋_GB2312" w:eastAsia="仿宋_GB2312" w:hAnsi="微软雅黑" w:cs="宋体" w:hint="eastAsia"/>
          <w:b/>
          <w:bCs/>
          <w:color w:val="222222"/>
          <w:spacing w:val="8"/>
          <w:sz w:val="29"/>
        </w:rPr>
        <w:t>    </w:t>
      </w:r>
    </w:p>
    <w:p w:rsidR="00112BD8" w:rsidRPr="00112BD8" w:rsidRDefault="00112BD8" w:rsidP="00112BD8">
      <w:pPr>
        <w:shd w:val="clear" w:color="auto" w:fill="FFFFFF"/>
        <w:adjustRightInd/>
        <w:snapToGrid/>
        <w:spacing w:after="0" w:line="360" w:lineRule="atLeast"/>
        <w:ind w:firstLine="1275"/>
        <w:jc w:val="both"/>
        <w:rPr>
          <w:rFonts w:ascii="微软雅黑" w:hAnsi="微软雅黑" w:cs="宋体" w:hint="eastAsia"/>
          <w:color w:val="222222"/>
          <w:spacing w:val="8"/>
          <w:sz w:val="26"/>
          <w:szCs w:val="26"/>
        </w:rPr>
      </w:pPr>
      <w:r w:rsidRPr="00112BD8">
        <w:rPr>
          <w:rFonts w:ascii="仿宋_GB2312" w:eastAsia="仿宋_GB2312" w:hAnsi="微软雅黑" w:cs="宋体" w:hint="eastAsia"/>
          <w:b/>
          <w:bCs/>
          <w:color w:val="222222"/>
          <w:spacing w:val="15"/>
          <w:sz w:val="29"/>
        </w:rPr>
        <w:t>乙</w:t>
      </w:r>
      <w:r w:rsidRPr="00112BD8">
        <w:rPr>
          <w:rFonts w:ascii="仿宋_GB2312" w:eastAsia="仿宋_GB2312" w:hAnsi="微软雅黑" w:cs="宋体" w:hint="eastAsia"/>
          <w:b/>
          <w:bCs/>
          <w:color w:val="222222"/>
          <w:spacing w:val="15"/>
          <w:sz w:val="29"/>
        </w:rPr>
        <w:t>      </w:t>
      </w:r>
      <w:r w:rsidRPr="00112BD8">
        <w:rPr>
          <w:rFonts w:ascii="仿宋_GB2312" w:eastAsia="仿宋_GB2312" w:hAnsi="微软雅黑" w:cs="宋体" w:hint="eastAsia"/>
          <w:b/>
          <w:bCs/>
          <w:color w:val="222222"/>
          <w:spacing w:val="15"/>
          <w:sz w:val="29"/>
        </w:rPr>
        <w:t xml:space="preserve">方（卖 </w:t>
      </w:r>
      <w:r w:rsidRPr="00112BD8">
        <w:rPr>
          <w:rFonts w:ascii="仿宋_GB2312" w:eastAsia="仿宋_GB2312" w:hAnsi="微软雅黑" w:cs="宋体" w:hint="eastAsia"/>
          <w:b/>
          <w:bCs/>
          <w:color w:val="222222"/>
          <w:spacing w:val="15"/>
          <w:sz w:val="29"/>
        </w:rPr>
        <w:t> </w:t>
      </w:r>
      <w:r w:rsidRPr="00112BD8">
        <w:rPr>
          <w:rFonts w:ascii="仿宋_GB2312" w:eastAsia="仿宋_GB2312" w:hAnsi="微软雅黑" w:cs="宋体" w:hint="eastAsia"/>
          <w:b/>
          <w:bCs/>
          <w:color w:val="222222"/>
          <w:spacing w:val="15"/>
          <w:sz w:val="29"/>
        </w:rPr>
        <w:t>方</w:t>
      </w:r>
      <w:r w:rsidRPr="00112BD8">
        <w:rPr>
          <w:rFonts w:ascii="仿宋_GB2312" w:eastAsia="仿宋_GB2312" w:hAnsi="微软雅黑" w:cs="宋体" w:hint="eastAsia"/>
          <w:b/>
          <w:bCs/>
          <w:color w:val="222222"/>
          <w:sz w:val="29"/>
        </w:rPr>
        <w:t>）</w:t>
      </w:r>
      <w:r w:rsidRPr="00112BD8">
        <w:rPr>
          <w:rFonts w:ascii="仿宋_GB2312" w:eastAsia="仿宋_GB2312" w:hAnsi="微软雅黑" w:cs="宋体" w:hint="eastAsia"/>
          <w:b/>
          <w:bCs/>
          <w:color w:val="222222"/>
          <w:spacing w:val="8"/>
          <w:sz w:val="29"/>
        </w:rPr>
        <w:t>：</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微软雅黑" w:cs="宋体" w:hint="eastAsia"/>
          <w:color w:val="222222"/>
          <w:spacing w:val="8"/>
          <w:sz w:val="29"/>
          <w:szCs w:val="29"/>
          <w:u w:val="single"/>
        </w:rPr>
        <w:t>              </w:t>
      </w:r>
    </w:p>
    <w:p w:rsidR="00112BD8" w:rsidRPr="00112BD8" w:rsidRDefault="00112BD8" w:rsidP="00112BD8">
      <w:pPr>
        <w:shd w:val="clear" w:color="auto" w:fill="FFFFFF"/>
        <w:adjustRightInd/>
        <w:snapToGrid/>
        <w:spacing w:after="0" w:line="360" w:lineRule="atLeast"/>
        <w:ind w:firstLine="1275"/>
        <w:jc w:val="both"/>
        <w:rPr>
          <w:rFonts w:ascii="微软雅黑" w:hAnsi="微软雅黑" w:cs="宋体" w:hint="eastAsia"/>
          <w:color w:val="222222"/>
          <w:spacing w:val="8"/>
          <w:sz w:val="26"/>
          <w:szCs w:val="26"/>
        </w:rPr>
      </w:pPr>
      <w:r w:rsidRPr="00112BD8">
        <w:rPr>
          <w:rFonts w:ascii="仿宋_GB2312" w:eastAsia="仿宋_GB2312" w:hAnsi="微软雅黑" w:cs="宋体" w:hint="eastAsia"/>
          <w:b/>
          <w:bCs/>
          <w:color w:val="222222"/>
          <w:spacing w:val="30"/>
          <w:sz w:val="29"/>
        </w:rPr>
        <w:t>法定代表人（负责人</w:t>
      </w:r>
      <w:r w:rsidRPr="00112BD8">
        <w:rPr>
          <w:rFonts w:ascii="仿宋_GB2312" w:eastAsia="仿宋_GB2312" w:hAnsi="微软雅黑" w:cs="宋体" w:hint="eastAsia"/>
          <w:b/>
          <w:bCs/>
          <w:color w:val="222222"/>
          <w:sz w:val="29"/>
        </w:rPr>
        <w:t>）</w:t>
      </w:r>
      <w:r w:rsidRPr="00112BD8">
        <w:rPr>
          <w:rFonts w:ascii="仿宋_GB2312" w:eastAsia="仿宋_GB2312" w:hAnsi="微软雅黑" w:cs="宋体" w:hint="eastAsia"/>
          <w:b/>
          <w:bCs/>
          <w:color w:val="222222"/>
          <w:spacing w:val="8"/>
          <w:sz w:val="29"/>
        </w:rPr>
        <w:t>：</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微软雅黑" w:cs="宋体" w:hint="eastAsia"/>
          <w:color w:val="222222"/>
          <w:spacing w:val="8"/>
          <w:sz w:val="29"/>
          <w:szCs w:val="29"/>
          <w:u w:val="single"/>
        </w:rPr>
        <w:t>             </w:t>
      </w:r>
    </w:p>
    <w:p w:rsidR="00112BD8" w:rsidRPr="00112BD8" w:rsidRDefault="00112BD8" w:rsidP="00112BD8">
      <w:pPr>
        <w:shd w:val="clear" w:color="auto" w:fill="FFFFFF"/>
        <w:adjustRightInd/>
        <w:snapToGrid/>
        <w:spacing w:after="0" w:line="360" w:lineRule="atLeast"/>
        <w:ind w:firstLine="1275"/>
        <w:jc w:val="both"/>
        <w:rPr>
          <w:rFonts w:ascii="微软雅黑" w:hAnsi="微软雅黑" w:cs="宋体" w:hint="eastAsia"/>
          <w:color w:val="222222"/>
          <w:spacing w:val="8"/>
          <w:sz w:val="26"/>
          <w:szCs w:val="26"/>
        </w:rPr>
      </w:pPr>
      <w:r w:rsidRPr="00112BD8">
        <w:rPr>
          <w:rFonts w:ascii="仿宋_GB2312" w:eastAsia="仿宋_GB2312" w:hAnsi="微软雅黑" w:cs="宋体" w:hint="eastAsia"/>
          <w:b/>
          <w:bCs/>
          <w:color w:val="222222"/>
          <w:spacing w:val="15"/>
          <w:sz w:val="29"/>
        </w:rPr>
        <w:t>住</w:t>
      </w:r>
      <w:r w:rsidRPr="00112BD8">
        <w:rPr>
          <w:rFonts w:ascii="仿宋_GB2312" w:eastAsia="仿宋_GB2312" w:hAnsi="微软雅黑" w:cs="宋体" w:hint="eastAsia"/>
          <w:b/>
          <w:bCs/>
          <w:color w:val="222222"/>
          <w:spacing w:val="15"/>
          <w:sz w:val="29"/>
        </w:rPr>
        <w:t>               </w:t>
      </w:r>
      <w:r w:rsidRPr="00112BD8">
        <w:rPr>
          <w:rFonts w:ascii="仿宋_GB2312" w:eastAsia="仿宋_GB2312" w:hAnsi="微软雅黑" w:cs="宋体" w:hint="eastAsia"/>
          <w:b/>
          <w:bCs/>
          <w:color w:val="222222"/>
          <w:sz w:val="29"/>
        </w:rPr>
        <w:t>所</w:t>
      </w:r>
      <w:r w:rsidRPr="00112BD8">
        <w:rPr>
          <w:rFonts w:ascii="仿宋_GB2312" w:eastAsia="仿宋_GB2312" w:hAnsi="微软雅黑" w:cs="宋体" w:hint="eastAsia"/>
          <w:b/>
          <w:bCs/>
          <w:color w:val="222222"/>
          <w:spacing w:val="8"/>
          <w:sz w:val="29"/>
        </w:rPr>
        <w:t>：</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微软雅黑" w:cs="宋体" w:hint="eastAsia"/>
          <w:color w:val="222222"/>
          <w:spacing w:val="8"/>
          <w:sz w:val="29"/>
          <w:szCs w:val="29"/>
          <w:u w:val="single"/>
        </w:rPr>
        <w:t>              </w:t>
      </w:r>
    </w:p>
    <w:p w:rsidR="00112BD8" w:rsidRPr="00112BD8" w:rsidRDefault="00112BD8" w:rsidP="00112BD8">
      <w:pPr>
        <w:shd w:val="clear" w:color="auto" w:fill="FFFFFF"/>
        <w:adjustRightInd/>
        <w:snapToGrid/>
        <w:spacing w:after="0" w:line="360" w:lineRule="atLeast"/>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  </w:t>
      </w:r>
    </w:p>
    <w:p w:rsidR="00112BD8" w:rsidRPr="00112BD8" w:rsidRDefault="00112BD8" w:rsidP="00112BD8">
      <w:pPr>
        <w:shd w:val="clear" w:color="auto" w:fill="FFFFFF"/>
        <w:adjustRightInd/>
        <w:snapToGrid/>
        <w:spacing w:after="0" w:line="360" w:lineRule="atLeast"/>
        <w:ind w:firstLine="555"/>
        <w:jc w:val="both"/>
        <w:rPr>
          <w:rFonts w:ascii="微软雅黑" w:hAnsi="微软雅黑" w:cs="宋体" w:hint="eastAsia"/>
          <w:color w:val="222222"/>
          <w:spacing w:val="8"/>
          <w:sz w:val="26"/>
          <w:szCs w:val="26"/>
        </w:rPr>
      </w:pPr>
      <w:r w:rsidRPr="00112BD8">
        <w:rPr>
          <w:rFonts w:ascii="Calibri" w:hAnsi="Calibri" w:cs="宋体"/>
          <w:color w:val="222222"/>
          <w:spacing w:val="8"/>
          <w:sz w:val="29"/>
          <w:szCs w:val="29"/>
        </w:rPr>
        <w:t> </w:t>
      </w:r>
    </w:p>
    <w:p w:rsidR="00112BD8" w:rsidRPr="00112BD8" w:rsidRDefault="00112BD8" w:rsidP="00112BD8">
      <w:pPr>
        <w:shd w:val="clear" w:color="auto" w:fill="FFFFFF"/>
        <w:adjustRightInd/>
        <w:snapToGrid/>
        <w:spacing w:after="0" w:line="360" w:lineRule="atLeast"/>
        <w:ind w:firstLine="555"/>
        <w:jc w:val="both"/>
        <w:rPr>
          <w:rFonts w:ascii="微软雅黑" w:hAnsi="微软雅黑" w:cs="宋体" w:hint="eastAsia"/>
          <w:color w:val="222222"/>
          <w:spacing w:val="8"/>
          <w:sz w:val="26"/>
          <w:szCs w:val="26"/>
        </w:rPr>
      </w:pPr>
      <w:r w:rsidRPr="00112BD8">
        <w:rPr>
          <w:rFonts w:ascii="Calibri" w:hAnsi="Calibri" w:cs="宋体"/>
          <w:color w:val="222222"/>
          <w:spacing w:val="8"/>
          <w:sz w:val="29"/>
          <w:szCs w:val="29"/>
        </w:rPr>
        <w:t> </w:t>
      </w:r>
      <w:r>
        <w:rPr>
          <w:rFonts w:ascii="微软雅黑" w:hAnsi="微软雅黑" w:cs="宋体" w:hint="eastAsia"/>
          <w:color w:val="222222"/>
          <w:spacing w:val="8"/>
          <w:sz w:val="26"/>
          <w:szCs w:val="26"/>
        </w:rPr>
        <w:t xml:space="preserve">        </w:t>
      </w:r>
      <w:r w:rsidRPr="00112BD8">
        <w:rPr>
          <w:rFonts w:ascii="仿宋_GB2312" w:eastAsia="仿宋_GB2312" w:hAnsi="微软雅黑" w:cs="宋体" w:hint="eastAsia"/>
          <w:color w:val="222222"/>
          <w:spacing w:val="8"/>
          <w:sz w:val="29"/>
          <w:szCs w:val="29"/>
        </w:rPr>
        <w:t>签订地点：</w:t>
      </w:r>
      <w:r w:rsidRPr="00112BD8">
        <w:rPr>
          <w:rFonts w:ascii="仿宋_GB2312" w:eastAsia="仿宋_GB2312" w:hAnsi="微软雅黑" w:cs="宋体" w:hint="eastAsia"/>
          <w:color w:val="222222"/>
          <w:spacing w:val="8"/>
          <w:sz w:val="29"/>
          <w:szCs w:val="29"/>
          <w:u w:val="single"/>
        </w:rPr>
        <w:t>                  </w:t>
      </w:r>
    </w:p>
    <w:p w:rsidR="00112BD8" w:rsidRPr="00112BD8" w:rsidRDefault="00112BD8" w:rsidP="00112BD8">
      <w:pPr>
        <w:shd w:val="clear" w:color="auto" w:fill="FFFFFF"/>
        <w:adjustRightInd/>
        <w:snapToGrid/>
        <w:spacing w:after="0"/>
        <w:jc w:val="both"/>
        <w:rPr>
          <w:rFonts w:ascii="微软雅黑" w:hAnsi="微软雅黑" w:cs="宋体" w:hint="eastAsia"/>
          <w:color w:val="222222"/>
          <w:spacing w:val="8"/>
          <w:sz w:val="26"/>
          <w:szCs w:val="26"/>
        </w:rPr>
      </w:pPr>
      <w:r w:rsidRPr="00112BD8">
        <w:rPr>
          <w:rFonts w:ascii="华文仿宋" w:eastAsia="华文仿宋" w:hAnsi="微软雅黑" w:cs="宋体" w:hint="eastAsia"/>
          <w:b/>
          <w:bCs/>
          <w:color w:val="222222"/>
          <w:spacing w:val="8"/>
          <w:sz w:val="44"/>
        </w:rPr>
        <w:t> </w:t>
      </w:r>
    </w:p>
    <w:p w:rsidR="00112BD8" w:rsidRPr="00112BD8" w:rsidRDefault="00112BD8" w:rsidP="00112BD8">
      <w:pPr>
        <w:shd w:val="clear" w:color="auto" w:fill="FFFFFF"/>
        <w:adjustRightInd/>
        <w:snapToGrid/>
        <w:spacing w:after="0" w:line="375" w:lineRule="atLeast"/>
        <w:ind w:firstLine="64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根据《中华人民共和国民法典》及其他有关法律、法规之规定，甲乙双方遵循公平、自愿、诚实信用的原则，在协商一致的基础上，就乙方向甲方出售下列商品达成协议如下</w:t>
      </w:r>
      <w:r w:rsidRPr="00112BD8">
        <w:rPr>
          <w:rFonts w:ascii="Calibri" w:eastAsia="仿宋_GB2312" w:hAnsi="Calibri" w:cs="宋体"/>
          <w:color w:val="222222"/>
          <w:spacing w:val="8"/>
          <w:sz w:val="29"/>
          <w:szCs w:val="29"/>
        </w:rPr>
        <w:t>:</w:t>
      </w:r>
      <w:r w:rsidRPr="00112BD8">
        <w:rPr>
          <w:rFonts w:ascii="仿宋_GB2312" w:eastAsia="仿宋_GB2312" w:hAnsi="微软雅黑" w:cs="宋体" w:hint="eastAsia"/>
          <w:color w:val="222222"/>
          <w:spacing w:val="8"/>
          <w:sz w:val="29"/>
          <w:szCs w:val="29"/>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第一条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合同标的</w:t>
      </w:r>
    </w:p>
    <w:tbl>
      <w:tblPr>
        <w:tblW w:w="10155" w:type="dxa"/>
        <w:shd w:val="clear" w:color="auto" w:fill="FFFFFF"/>
        <w:tblCellMar>
          <w:left w:w="0" w:type="dxa"/>
          <w:right w:w="0" w:type="dxa"/>
        </w:tblCellMar>
        <w:tblLook w:val="04A0"/>
      </w:tblPr>
      <w:tblGrid>
        <w:gridCol w:w="462"/>
        <w:gridCol w:w="762"/>
        <w:gridCol w:w="763"/>
        <w:gridCol w:w="617"/>
        <w:gridCol w:w="763"/>
        <w:gridCol w:w="763"/>
        <w:gridCol w:w="463"/>
        <w:gridCol w:w="1379"/>
        <w:gridCol w:w="1379"/>
        <w:gridCol w:w="897"/>
        <w:gridCol w:w="934"/>
        <w:gridCol w:w="973"/>
      </w:tblGrid>
      <w:tr w:rsidR="00112BD8" w:rsidRPr="00112BD8" w:rsidTr="00112BD8">
        <w:tc>
          <w:tcPr>
            <w:tcW w:w="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序号</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商品名称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生产</w:t>
            </w:r>
          </w:p>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厂家</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品牌</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规格型号</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计量单位</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数量</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单价（元）</w:t>
            </w:r>
          </w:p>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（不含税）</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合计（元）</w:t>
            </w:r>
          </w:p>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（不含税）</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税率（</w:t>
            </w:r>
            <w:r w:rsidRPr="00112BD8">
              <w:rPr>
                <w:rFonts w:ascii="Calibri" w:eastAsia="仿宋_GB2312" w:hAnsi="Calibri" w:cs="宋体"/>
                <w:color w:val="222222"/>
                <w:spacing w:val="8"/>
                <w:sz w:val="21"/>
                <w:szCs w:val="21"/>
              </w:rPr>
              <w:t>%</w:t>
            </w:r>
            <w:r w:rsidRPr="00112BD8">
              <w:rPr>
                <w:rFonts w:ascii="仿宋_GB2312" w:eastAsia="仿宋_GB2312" w:hAnsi="Calibri" w:cs="宋体" w:hint="eastAsia"/>
                <w:color w:val="222222"/>
                <w:spacing w:val="8"/>
                <w:sz w:val="21"/>
                <w:szCs w:val="21"/>
              </w:rPr>
              <w:t>）</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增值税合计（元）</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line="375" w:lineRule="atLeast"/>
              <w:jc w:val="center"/>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价税合计（元）</w:t>
            </w:r>
          </w:p>
        </w:tc>
      </w:tr>
      <w:tr w:rsidR="00112BD8" w:rsidRPr="00112BD8" w:rsidTr="00112BD8">
        <w:tc>
          <w:tcPr>
            <w:tcW w:w="4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4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12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12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8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8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r>
      <w:tr w:rsidR="00112BD8" w:rsidRPr="00112BD8" w:rsidTr="00112BD8">
        <w:tc>
          <w:tcPr>
            <w:tcW w:w="4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5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42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12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127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70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85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c>
          <w:tcPr>
            <w:tcW w:w="87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jc w:val="both"/>
              <w:rPr>
                <w:rFonts w:ascii="微软雅黑" w:hAnsi="微软雅黑" w:cs="宋体"/>
                <w:color w:val="222222"/>
                <w:spacing w:val="8"/>
                <w:sz w:val="26"/>
                <w:szCs w:val="26"/>
              </w:rPr>
            </w:pPr>
          </w:p>
        </w:tc>
      </w:tr>
      <w:tr w:rsidR="00112BD8" w:rsidRPr="00112BD8" w:rsidTr="00112BD8">
        <w:tc>
          <w:tcPr>
            <w:tcW w:w="9240" w:type="dxa"/>
            <w:gridSpan w:val="1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12BD8" w:rsidRPr="00112BD8" w:rsidRDefault="00112BD8" w:rsidP="00112BD8">
            <w:pPr>
              <w:wordWrap w:val="0"/>
              <w:adjustRightInd/>
              <w:snapToGrid/>
              <w:spacing w:after="0" w:line="375" w:lineRule="atLeast"/>
              <w:ind w:firstLine="420"/>
              <w:jc w:val="both"/>
              <w:rPr>
                <w:rFonts w:ascii="微软雅黑" w:hAnsi="微软雅黑" w:cs="宋体"/>
                <w:color w:val="222222"/>
                <w:spacing w:val="8"/>
                <w:sz w:val="26"/>
                <w:szCs w:val="26"/>
              </w:rPr>
            </w:pPr>
            <w:r w:rsidRPr="00112BD8">
              <w:rPr>
                <w:rFonts w:ascii="仿宋_GB2312" w:eastAsia="仿宋_GB2312" w:hAnsi="微软雅黑" w:cs="宋体" w:hint="eastAsia"/>
                <w:color w:val="222222"/>
                <w:spacing w:val="8"/>
                <w:sz w:val="21"/>
                <w:szCs w:val="21"/>
              </w:rPr>
              <w:t>共计人民币大写</w:t>
            </w:r>
            <w:r w:rsidRPr="00112BD8">
              <w:rPr>
                <w:rFonts w:ascii="Calibri" w:eastAsia="仿宋_GB2312" w:hAnsi="Calibri" w:cs="宋体"/>
                <w:color w:val="222222"/>
                <w:spacing w:val="8"/>
                <w:sz w:val="21"/>
                <w:szCs w:val="21"/>
                <w:u w:val="single"/>
              </w:rPr>
              <w:t>            </w:t>
            </w:r>
            <w:r w:rsidRPr="00112BD8">
              <w:rPr>
                <w:rFonts w:ascii="仿宋_GB2312" w:eastAsia="仿宋_GB2312" w:hAnsi="微软雅黑" w:cs="宋体" w:hint="eastAsia"/>
                <w:color w:val="222222"/>
                <w:spacing w:val="8"/>
                <w:sz w:val="21"/>
                <w:szCs w:val="21"/>
              </w:rPr>
              <w:t>元整（小写：</w:t>
            </w:r>
            <w:r w:rsidRPr="00112BD8">
              <w:rPr>
                <w:rFonts w:ascii="Calibri" w:eastAsia="仿宋_GB2312" w:hAnsi="Calibri" w:cs="宋体"/>
                <w:color w:val="222222"/>
                <w:spacing w:val="8"/>
                <w:sz w:val="21"/>
                <w:szCs w:val="21"/>
                <w:u w:val="single"/>
              </w:rPr>
              <w:t>        </w:t>
            </w:r>
            <w:r w:rsidRPr="00112BD8">
              <w:rPr>
                <w:rFonts w:ascii="仿宋_GB2312" w:eastAsia="仿宋_GB2312" w:hAnsi="微软雅黑" w:cs="宋体" w:hint="eastAsia"/>
                <w:color w:val="222222"/>
                <w:spacing w:val="8"/>
                <w:sz w:val="21"/>
                <w:szCs w:val="21"/>
              </w:rPr>
              <w:t>元）。合同总价包括但不限于包装、运输、安装、调试、培训、保险等费用。</w:t>
            </w:r>
          </w:p>
        </w:tc>
      </w:tr>
    </w:tbl>
    <w:p w:rsidR="00112BD8" w:rsidRPr="00112BD8" w:rsidRDefault="00112BD8" w:rsidP="00112BD8">
      <w:pPr>
        <w:shd w:val="clear" w:color="auto" w:fill="FFFFFF"/>
        <w:adjustRightInd/>
        <w:snapToGrid/>
        <w:spacing w:after="0" w:line="375" w:lineRule="atLeast"/>
        <w:ind w:firstLine="630"/>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第二条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 </w:t>
      </w:r>
      <w:r w:rsidRPr="00112BD8">
        <w:rPr>
          <w:rFonts w:ascii="黑体" w:eastAsia="黑体" w:hAnsi="微软雅黑" w:cs="宋体" w:hint="eastAsia"/>
          <w:color w:val="222222"/>
          <w:spacing w:val="8"/>
          <w:sz w:val="29"/>
          <w:szCs w:val="29"/>
        </w:rPr>
        <w:t>质量要求</w:t>
      </w:r>
    </w:p>
    <w:p w:rsidR="00112BD8" w:rsidRPr="00112BD8" w:rsidRDefault="00112BD8" w:rsidP="00112BD8">
      <w:pPr>
        <w:shd w:val="clear" w:color="auto" w:fill="FFFFFF"/>
        <w:adjustRightInd/>
        <w:snapToGrid/>
        <w:spacing w:after="0" w:line="375" w:lineRule="atLeast"/>
        <w:ind w:firstLine="630"/>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（一）商品的质量标准（包括技术要求），按下列第〔</w:t>
      </w:r>
      <w:r w:rsidRPr="00112BD8">
        <w:rPr>
          <w:rFonts w:ascii="仿宋_GB2312" w:eastAsia="仿宋_GB2312" w:hAnsi="微软雅黑" w:cs="宋体" w:hint="eastAsia"/>
          <w:color w:val="222222"/>
          <w:spacing w:val="8"/>
          <w:sz w:val="29"/>
        </w:rPr>
        <w:t> </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微软雅黑" w:cs="宋体" w:hint="eastAsia"/>
          <w:color w:val="222222"/>
          <w:spacing w:val="8"/>
          <w:sz w:val="29"/>
          <w:szCs w:val="29"/>
        </w:rPr>
        <w:t>〕项执行</w:t>
      </w:r>
      <w:r w:rsidRPr="00112BD8">
        <w:rPr>
          <w:rFonts w:ascii="仿宋_GB2312" w:eastAsia="仿宋_GB2312" w:hAnsi="微软雅黑" w:cs="宋体" w:hint="eastAsia"/>
          <w:color w:val="FF0000"/>
          <w:spacing w:val="8"/>
          <w:sz w:val="29"/>
          <w:szCs w:val="29"/>
        </w:rPr>
        <w:t>（选择哪一项，要把这一项的标准代号、编号和标准名称填完整）</w:t>
      </w:r>
      <w:r w:rsidRPr="00112BD8">
        <w:rPr>
          <w:rFonts w:ascii="仿宋_GB2312" w:eastAsia="仿宋_GB2312" w:hAnsi="微软雅黑"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t>1.</w:t>
      </w:r>
      <w:r w:rsidRPr="00112BD8">
        <w:rPr>
          <w:rFonts w:ascii="仿宋_GB2312" w:eastAsia="仿宋_GB2312" w:hAnsi="微软雅黑" w:cs="宋体" w:hint="eastAsia"/>
          <w:color w:val="222222"/>
          <w:spacing w:val="8"/>
          <w:sz w:val="29"/>
          <w:szCs w:val="29"/>
        </w:rPr>
        <w:t>按国家标准执行：</w:t>
      </w:r>
      <w:r w:rsidRPr="00112BD8">
        <w:rPr>
          <w:rFonts w:ascii="仿宋_GB2312" w:eastAsia="仿宋_GB2312" w:hAnsi="微软雅黑" w:cs="宋体" w:hint="eastAsia"/>
          <w:color w:val="FF0000"/>
          <w:spacing w:val="8"/>
          <w:sz w:val="29"/>
          <w:szCs w:val="29"/>
        </w:rPr>
        <w:t>（标准代号、编号和标准名称）</w:t>
      </w:r>
      <w:r w:rsidRPr="00112BD8">
        <w:rPr>
          <w:rFonts w:ascii="仿宋_GB2312" w:eastAsia="仿宋_GB2312" w:hAnsi="微软雅黑"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t>2.</w:t>
      </w:r>
      <w:r w:rsidRPr="00112BD8">
        <w:rPr>
          <w:rFonts w:ascii="仿宋_GB2312" w:eastAsia="仿宋_GB2312" w:hAnsi="微软雅黑" w:cs="宋体" w:hint="eastAsia"/>
          <w:color w:val="222222"/>
          <w:spacing w:val="8"/>
          <w:sz w:val="29"/>
          <w:szCs w:val="29"/>
        </w:rPr>
        <w:t>按行业标准或</w:t>
      </w:r>
      <w:r w:rsidRPr="00112BD8">
        <w:rPr>
          <w:rFonts w:ascii="仿宋_GB2312" w:eastAsia="仿宋_GB2312" w:hAnsi="Calibri" w:cs="宋体" w:hint="eastAsia"/>
          <w:color w:val="222222"/>
          <w:spacing w:val="8"/>
          <w:sz w:val="29"/>
          <w:szCs w:val="29"/>
        </w:rPr>
        <w:t>中国国家铁路集团有限公司</w:t>
      </w:r>
      <w:r w:rsidRPr="00112BD8">
        <w:rPr>
          <w:rFonts w:ascii="仿宋_GB2312" w:eastAsia="仿宋_GB2312" w:hAnsi="微软雅黑" w:cs="宋体" w:hint="eastAsia"/>
          <w:color w:val="222222"/>
          <w:spacing w:val="8"/>
          <w:sz w:val="29"/>
          <w:szCs w:val="29"/>
        </w:rPr>
        <w:t>颁布标准执行：</w:t>
      </w:r>
      <w:r w:rsidRPr="00112BD8">
        <w:rPr>
          <w:rFonts w:ascii="仿宋_GB2312" w:eastAsia="仿宋_GB2312" w:hAnsi="微软雅黑" w:cs="宋体" w:hint="eastAsia"/>
          <w:color w:val="FF0000"/>
          <w:spacing w:val="8"/>
          <w:sz w:val="29"/>
          <w:szCs w:val="29"/>
        </w:rPr>
        <w:t>（标准代号、编号和标准名称）</w:t>
      </w:r>
      <w:r w:rsidRPr="00112BD8">
        <w:rPr>
          <w:rFonts w:ascii="仿宋_GB2312" w:eastAsia="仿宋_GB2312" w:hAnsi="微软雅黑"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t>3.</w:t>
      </w:r>
      <w:r w:rsidRPr="00112BD8">
        <w:rPr>
          <w:rFonts w:ascii="仿宋_GB2312" w:eastAsia="仿宋_GB2312" w:hAnsi="微软雅黑" w:cs="宋体" w:hint="eastAsia"/>
          <w:color w:val="222222"/>
          <w:spacing w:val="8"/>
          <w:sz w:val="29"/>
          <w:szCs w:val="29"/>
        </w:rPr>
        <w:t>按企业标准执行：</w:t>
      </w:r>
      <w:r w:rsidRPr="00112BD8">
        <w:rPr>
          <w:rFonts w:ascii="仿宋_GB2312" w:eastAsia="仿宋_GB2312" w:hAnsi="微软雅黑" w:cs="宋体" w:hint="eastAsia"/>
          <w:color w:val="FF0000"/>
          <w:spacing w:val="8"/>
          <w:sz w:val="29"/>
          <w:szCs w:val="29"/>
        </w:rPr>
        <w:t>（标准代号、编号和标准名称）</w:t>
      </w:r>
      <w:r w:rsidRPr="00112BD8">
        <w:rPr>
          <w:rFonts w:ascii="仿宋_GB2312" w:eastAsia="仿宋_GB2312" w:hAnsi="微软雅黑"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lastRenderedPageBreak/>
        <w:t>4.</w:t>
      </w:r>
      <w:r w:rsidRPr="00112BD8">
        <w:rPr>
          <w:rFonts w:ascii="仿宋_GB2312" w:eastAsia="仿宋_GB2312" w:hAnsi="微软雅黑" w:cs="宋体" w:hint="eastAsia"/>
          <w:color w:val="222222"/>
          <w:spacing w:val="8"/>
          <w:sz w:val="29"/>
          <w:szCs w:val="29"/>
        </w:rPr>
        <w:t>按</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FF0000"/>
          <w:spacing w:val="8"/>
          <w:sz w:val="29"/>
          <w:szCs w:val="29"/>
          <w:u w:val="single"/>
        </w:rPr>
        <w:t>乙方提供的样品标准</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rPr>
        <w:t>（注：甲乙双方在合同中商定的技术条件、样品或补充的技术要求执行）</w:t>
      </w:r>
      <w:r w:rsidRPr="00112BD8">
        <w:rPr>
          <w:rFonts w:ascii="宋体" w:eastAsia="宋体" w:hAnsi="宋体"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630"/>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（二）乙方需对商品进行全面的质量检查，承诺销售给甲方的商品全部符合约定的质量要求，并提供相应的检验证明和商品合格证。</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第三条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 </w:t>
      </w:r>
      <w:r w:rsidRPr="00112BD8">
        <w:rPr>
          <w:rFonts w:ascii="黑体" w:eastAsia="黑体" w:hAnsi="微软雅黑" w:cs="宋体" w:hint="eastAsia"/>
          <w:color w:val="222222"/>
          <w:spacing w:val="8"/>
          <w:sz w:val="29"/>
          <w:szCs w:val="29"/>
        </w:rPr>
        <w:t>商品的包装标准和包装物的供应与回收</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包装物由</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乙</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方负责。所有商品应包装坚固，能耐受长途运输以及多次装卸搬运，并应根据设备的特点和需要提供防潮、防尘、防雨、防冻</w:t>
      </w:r>
      <w:r w:rsidRPr="00112BD8">
        <w:rPr>
          <w:rFonts w:ascii="仿宋_GB2312" w:eastAsia="仿宋_GB2312" w:hAnsi="Calibri" w:cs="宋体" w:hint="eastAsia"/>
          <w:color w:val="222222"/>
          <w:spacing w:val="8"/>
          <w:sz w:val="29"/>
          <w:szCs w:val="29"/>
        </w:rPr>
        <w:t>、</w:t>
      </w:r>
      <w:r w:rsidRPr="00112BD8">
        <w:rPr>
          <w:rFonts w:ascii="仿宋_GB2312" w:eastAsia="仿宋_GB2312" w:hAnsi="微软雅黑" w:cs="宋体" w:hint="eastAsia"/>
          <w:color w:val="222222"/>
          <w:spacing w:val="8"/>
          <w:sz w:val="29"/>
          <w:szCs w:val="29"/>
        </w:rPr>
        <w:t>防震、防腐蚀等保护措施，以保证商品安全无损地运抵安装场地并妥善保管。包装、装运及保管应符合相关标准。</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包装物回收及费用由</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乙方</w:t>
      </w:r>
      <w:r w:rsidRPr="00112BD8">
        <w:rPr>
          <w:rFonts w:ascii="仿宋_GB2312" w:eastAsia="仿宋_GB2312" w:hAnsi="微软雅黑" w:cs="宋体" w:hint="eastAsia"/>
          <w:color w:val="222222"/>
          <w:spacing w:val="8"/>
          <w:sz w:val="29"/>
          <w:szCs w:val="29"/>
        </w:rPr>
        <w:t>负责。</w:t>
      </w:r>
      <w:r w:rsidRPr="00112BD8">
        <w:rPr>
          <w:rFonts w:ascii="仿宋_GB2312" w:eastAsia="仿宋_GB2312" w:hAnsi="微软雅黑" w:cs="宋体" w:hint="eastAsia"/>
          <w:color w:val="222222"/>
          <w:spacing w:val="8"/>
          <w:sz w:val="29"/>
        </w:rPr>
        <w:t> </w:t>
      </w:r>
      <w:r w:rsidRPr="00112BD8">
        <w:rPr>
          <w:rFonts w:ascii="仿宋_GB2312" w:eastAsia="仿宋_GB2312" w:hAnsi="微软雅黑" w:cs="宋体" w:hint="eastAsia"/>
          <w:color w:val="222222"/>
          <w:spacing w:val="8"/>
          <w:sz w:val="29"/>
          <w:szCs w:val="29"/>
        </w:rPr>
        <w:t>                     </w:t>
      </w:r>
      <w:r w:rsidRPr="00112BD8">
        <w:rPr>
          <w:rFonts w:ascii="仿宋_GB2312" w:eastAsia="仿宋_GB2312" w:hAnsi="微软雅黑"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第四条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 </w:t>
      </w:r>
      <w:r w:rsidRPr="00112BD8">
        <w:rPr>
          <w:rFonts w:ascii="黑体" w:eastAsia="黑体" w:hAnsi="微软雅黑" w:cs="宋体" w:hint="eastAsia"/>
          <w:color w:val="222222"/>
          <w:spacing w:val="8"/>
          <w:sz w:val="29"/>
          <w:szCs w:val="29"/>
        </w:rPr>
        <w:t>商品交货数量的正负尾差、合理磅差和在途自然减（增）量规定等合理损耗标准及计算方法</w:t>
      </w:r>
      <w:r w:rsidRPr="00112BD8">
        <w:rPr>
          <w:rFonts w:ascii="仿宋_GB2312" w:eastAsia="仿宋_GB2312" w:hAnsi="微软雅黑" w:cs="宋体" w:hint="eastAsia"/>
          <w:color w:val="222222"/>
          <w:spacing w:val="8"/>
          <w:sz w:val="29"/>
          <w:szCs w:val="29"/>
        </w:rPr>
        <w:t>：</w:t>
      </w:r>
      <w:r w:rsidRPr="00112BD8">
        <w:rPr>
          <w:rFonts w:ascii="黑体" w:eastAsia="黑体" w:hAnsi="微软雅黑" w:cs="宋体" w:hint="eastAsia"/>
          <w:color w:val="222222"/>
          <w:spacing w:val="8"/>
          <w:sz w:val="29"/>
          <w:szCs w:val="29"/>
          <w:u w:val="single"/>
        </w:rPr>
        <w:t>                                </w:t>
      </w:r>
      <w:r w:rsidRPr="00112BD8">
        <w:rPr>
          <w:rFonts w:ascii="黑体" w:eastAsia="黑体" w:hAnsi="微软雅黑" w:cs="宋体" w:hint="eastAsia"/>
          <w:color w:val="222222"/>
          <w:spacing w:val="8"/>
          <w:sz w:val="29"/>
          <w:szCs w:val="29"/>
        </w:rPr>
        <w:t>。</w:t>
      </w:r>
      <w:r w:rsidRPr="00112BD8">
        <w:rPr>
          <w:rFonts w:ascii="仿宋_GB2312" w:eastAsia="仿宋_GB2312" w:hAnsi="微软雅黑" w:cs="宋体" w:hint="eastAsia"/>
          <w:color w:val="222222"/>
          <w:spacing w:val="8"/>
          <w:sz w:val="29"/>
          <w:szCs w:val="29"/>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第五条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 </w:t>
      </w:r>
      <w:r w:rsidRPr="00112BD8">
        <w:rPr>
          <w:rFonts w:ascii="黑体" w:eastAsia="黑体" w:hAnsi="微软雅黑" w:cs="宋体" w:hint="eastAsia"/>
          <w:color w:val="222222"/>
          <w:spacing w:val="8"/>
          <w:sz w:val="29"/>
          <w:szCs w:val="29"/>
        </w:rPr>
        <w:t>商品的交货方式、交货地点和交货时间</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（一）交货方式：乙方负责将商品</w:t>
      </w:r>
      <w:r w:rsidRPr="00112BD8">
        <w:rPr>
          <w:rFonts w:ascii="仿宋_GB2312" w:eastAsia="仿宋_GB2312" w:hAnsi="Calibri" w:cs="宋体" w:hint="eastAsia"/>
          <w:color w:val="222222"/>
          <w:spacing w:val="8"/>
          <w:sz w:val="29"/>
          <w:szCs w:val="29"/>
        </w:rPr>
        <w:t>通过</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汽运</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方式</w:t>
      </w:r>
      <w:r w:rsidRPr="00112BD8">
        <w:rPr>
          <w:rFonts w:ascii="仿宋_GB2312" w:eastAsia="仿宋_GB2312" w:hAnsi="Calibri" w:cs="宋体" w:hint="eastAsia"/>
          <w:color w:val="222222"/>
          <w:spacing w:val="8"/>
          <w:sz w:val="29"/>
          <w:szCs w:val="29"/>
        </w:rPr>
        <w:t>（</w:t>
      </w:r>
      <w:r w:rsidRPr="00112BD8">
        <w:rPr>
          <w:rFonts w:ascii="仿宋_GB2312" w:eastAsia="仿宋_GB2312" w:hAnsi="微软雅黑" w:cs="宋体" w:hint="eastAsia"/>
          <w:color w:val="222222"/>
          <w:spacing w:val="8"/>
          <w:sz w:val="29"/>
          <w:szCs w:val="29"/>
        </w:rPr>
        <w:t>具体</w:t>
      </w:r>
      <w:r w:rsidRPr="00112BD8">
        <w:rPr>
          <w:rFonts w:ascii="仿宋_GB2312" w:eastAsia="仿宋_GB2312" w:hAnsi="Calibri" w:cs="宋体" w:hint="eastAsia"/>
          <w:color w:val="222222"/>
          <w:spacing w:val="8"/>
          <w:sz w:val="29"/>
          <w:szCs w:val="29"/>
        </w:rPr>
        <w:t>运输方式）</w:t>
      </w:r>
      <w:r w:rsidRPr="00112BD8">
        <w:rPr>
          <w:rFonts w:ascii="仿宋_GB2312" w:eastAsia="仿宋_GB2312" w:hAnsi="微软雅黑" w:cs="宋体" w:hint="eastAsia"/>
          <w:color w:val="222222"/>
          <w:spacing w:val="8"/>
          <w:sz w:val="29"/>
          <w:szCs w:val="29"/>
        </w:rPr>
        <w:t>送至甲方指定的地点：</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，运输费用由乙方承担，</w:t>
      </w:r>
      <w:r w:rsidRPr="00112BD8">
        <w:rPr>
          <w:rFonts w:ascii="仿宋_GB2312" w:eastAsia="仿宋_GB2312" w:hAnsi="Calibri" w:cs="宋体" w:hint="eastAsia"/>
          <w:color w:val="222222"/>
          <w:spacing w:val="8"/>
          <w:sz w:val="29"/>
          <w:szCs w:val="29"/>
        </w:rPr>
        <w:t>乙方应保证通过该等运输时，</w:t>
      </w:r>
      <w:r w:rsidRPr="00112BD8">
        <w:rPr>
          <w:rFonts w:ascii="仿宋_GB2312" w:eastAsia="仿宋_GB2312" w:hAnsi="微软雅黑" w:cs="宋体" w:hint="eastAsia"/>
          <w:color w:val="222222"/>
          <w:spacing w:val="8"/>
          <w:sz w:val="29"/>
          <w:szCs w:val="29"/>
        </w:rPr>
        <w:t>商品</w:t>
      </w:r>
      <w:r w:rsidRPr="00112BD8">
        <w:rPr>
          <w:rFonts w:ascii="仿宋_GB2312" w:eastAsia="仿宋_GB2312" w:hAnsi="Calibri" w:cs="宋体" w:hint="eastAsia"/>
          <w:color w:val="222222"/>
          <w:spacing w:val="8"/>
          <w:sz w:val="29"/>
          <w:szCs w:val="29"/>
        </w:rPr>
        <w:t>的质量、性能、技术指标等不受影响</w:t>
      </w:r>
      <w:r w:rsidRPr="00112BD8">
        <w:rPr>
          <w:rFonts w:ascii="仿宋_GB2312" w:eastAsia="仿宋_GB2312" w:hAnsi="微软雅黑"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（二）交货时间：</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甲方另行通知</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222222"/>
          <w:spacing w:val="8"/>
          <w:sz w:val="29"/>
          <w:szCs w:val="29"/>
          <w:u w:val="single"/>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（三）甲方如要求变更到货地点或接货人，应在合同规定的交货期限</w:t>
      </w:r>
      <w:r w:rsidRPr="00112BD8">
        <w:rPr>
          <w:rFonts w:ascii="Calibri" w:eastAsia="仿宋_GB2312" w:hAnsi="Calibri" w:cs="宋体"/>
          <w:color w:val="222222"/>
          <w:spacing w:val="8"/>
          <w:sz w:val="29"/>
          <w:szCs w:val="29"/>
        </w:rPr>
        <w:t>(</w:t>
      </w:r>
      <w:r w:rsidRPr="00112BD8">
        <w:rPr>
          <w:rFonts w:ascii="仿宋_GB2312" w:eastAsia="仿宋_GB2312" w:hAnsi="微软雅黑" w:cs="宋体" w:hint="eastAsia"/>
          <w:color w:val="222222"/>
          <w:spacing w:val="8"/>
          <w:sz w:val="29"/>
          <w:szCs w:val="29"/>
        </w:rPr>
        <w:t>月份或季度</w:t>
      </w:r>
      <w:r w:rsidRPr="00112BD8">
        <w:rPr>
          <w:rFonts w:ascii="Calibri" w:eastAsia="仿宋_GB2312" w:hAnsi="Calibri" w:cs="宋体"/>
          <w:color w:val="222222"/>
          <w:spacing w:val="8"/>
          <w:sz w:val="29"/>
          <w:szCs w:val="29"/>
        </w:rPr>
        <w:t>)</w:t>
      </w:r>
      <w:r w:rsidRPr="00112BD8">
        <w:rPr>
          <w:rFonts w:ascii="仿宋_GB2312" w:eastAsia="仿宋_GB2312" w:hAnsi="微软雅黑" w:cs="宋体" w:hint="eastAsia"/>
          <w:color w:val="222222"/>
          <w:spacing w:val="8"/>
          <w:sz w:val="29"/>
          <w:szCs w:val="29"/>
        </w:rPr>
        <w:t>前</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FF0000"/>
          <w:spacing w:val="8"/>
          <w:sz w:val="29"/>
          <w:szCs w:val="29"/>
          <w:u w:val="single"/>
        </w:rPr>
        <w:t>3</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天通知乙方。</w:t>
      </w:r>
      <w:r w:rsidRPr="00112BD8">
        <w:rPr>
          <w:rFonts w:ascii="仿宋_GB2312" w:eastAsia="仿宋_GB2312" w:hAnsi="Calibri" w:cs="宋体" w:hint="eastAsia"/>
          <w:color w:val="222222"/>
          <w:spacing w:val="8"/>
          <w:sz w:val="29"/>
          <w:szCs w:val="29"/>
        </w:rPr>
        <w:t>乙方交付前应至少提前</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 </w:t>
      </w:r>
      <w:r w:rsidRPr="00112BD8">
        <w:rPr>
          <w:rFonts w:ascii="Calibri" w:eastAsia="仿宋_GB2312" w:hAnsi="Calibri" w:cs="宋体"/>
          <w:color w:val="FF0000"/>
          <w:spacing w:val="8"/>
          <w:sz w:val="29"/>
          <w:szCs w:val="29"/>
          <w:u w:val="single"/>
        </w:rPr>
        <w:t>3</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日</w:t>
      </w:r>
      <w:r w:rsidRPr="00112BD8">
        <w:rPr>
          <w:rFonts w:ascii="仿宋_GB2312" w:eastAsia="仿宋_GB2312" w:hAnsi="Calibri" w:cs="宋体" w:hint="eastAsia"/>
          <w:color w:val="222222"/>
          <w:spacing w:val="8"/>
          <w:sz w:val="29"/>
          <w:szCs w:val="29"/>
        </w:rPr>
        <w:t>通知甲方</w:t>
      </w:r>
      <w:r w:rsidRPr="00112BD8">
        <w:rPr>
          <w:rFonts w:ascii="仿宋_GB2312" w:eastAsia="仿宋_GB2312" w:hAnsi="微软雅黑" w:cs="宋体" w:hint="eastAsia"/>
          <w:color w:val="222222"/>
          <w:spacing w:val="8"/>
          <w:sz w:val="29"/>
          <w:szCs w:val="29"/>
        </w:rPr>
        <w:t>。乙方</w:t>
      </w:r>
      <w:r w:rsidRPr="00112BD8">
        <w:rPr>
          <w:rFonts w:ascii="仿宋_GB2312" w:eastAsia="仿宋_GB2312" w:hAnsi="Calibri" w:cs="宋体" w:hint="eastAsia"/>
          <w:color w:val="222222"/>
          <w:spacing w:val="8"/>
          <w:sz w:val="29"/>
          <w:szCs w:val="29"/>
        </w:rPr>
        <w:t>如未经甲方同意提前交货，应承担仓储费等所有费用，且甲方保留拒绝受领及延迟付款的权利。</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w:t>
      </w:r>
      <w:r w:rsidRPr="00112BD8">
        <w:rPr>
          <w:rFonts w:ascii="仿宋_GB2312" w:eastAsia="仿宋_GB2312" w:hAnsi="Calibri" w:cs="宋体" w:hint="eastAsia"/>
          <w:color w:val="222222"/>
          <w:spacing w:val="8"/>
          <w:sz w:val="29"/>
          <w:szCs w:val="29"/>
        </w:rPr>
        <w:t>四）乙方应在交货时提供下列文件：</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hAnsi="Calibri" w:cs="宋体"/>
          <w:color w:val="222222"/>
          <w:spacing w:val="8"/>
          <w:sz w:val="29"/>
          <w:szCs w:val="29"/>
        </w:rPr>
        <w:t>1.</w:t>
      </w:r>
      <w:r w:rsidRPr="00112BD8">
        <w:rPr>
          <w:rFonts w:ascii="仿宋_GB2312" w:eastAsia="仿宋_GB2312" w:hAnsi="微软雅黑" w:cs="宋体" w:hint="eastAsia"/>
          <w:color w:val="222222"/>
          <w:spacing w:val="8"/>
          <w:sz w:val="29"/>
          <w:szCs w:val="29"/>
        </w:rPr>
        <w:t>相关</w:t>
      </w:r>
      <w:r w:rsidRPr="00112BD8">
        <w:rPr>
          <w:rFonts w:ascii="仿宋_GB2312" w:eastAsia="仿宋_GB2312" w:hAnsi="Calibri" w:cs="宋体" w:hint="eastAsia"/>
          <w:color w:val="222222"/>
          <w:spacing w:val="8"/>
          <w:sz w:val="29"/>
          <w:szCs w:val="29"/>
        </w:rPr>
        <w:t>出厂检验、试验报告、合格证</w:t>
      </w:r>
      <w:r w:rsidRPr="00112BD8">
        <w:rPr>
          <w:rFonts w:ascii="仿宋_GB2312" w:eastAsia="仿宋_GB2312" w:hAnsi="微软雅黑" w:cs="宋体" w:hint="eastAsia"/>
          <w:color w:val="222222"/>
          <w:spacing w:val="8"/>
          <w:sz w:val="29"/>
          <w:szCs w:val="29"/>
        </w:rPr>
        <w:t>、第三方检定报告（如有）</w:t>
      </w:r>
      <w:r w:rsidRPr="00112BD8">
        <w:rPr>
          <w:rFonts w:ascii="仿宋_GB2312" w:eastAsia="仿宋_GB2312" w:hAnsi="Calibri" w:cs="宋体" w:hint="eastAsia"/>
          <w:color w:val="222222"/>
          <w:spacing w:val="8"/>
          <w:sz w:val="29"/>
          <w:szCs w:val="29"/>
        </w:rPr>
        <w:t>等质量文件；</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hAnsi="Calibri" w:cs="宋体"/>
          <w:color w:val="222222"/>
          <w:spacing w:val="8"/>
          <w:sz w:val="29"/>
          <w:szCs w:val="29"/>
        </w:rPr>
        <w:t>2.</w:t>
      </w:r>
      <w:r w:rsidRPr="00112BD8">
        <w:rPr>
          <w:rFonts w:ascii="仿宋_GB2312" w:eastAsia="仿宋_GB2312" w:hAnsi="微软雅黑" w:cs="宋体" w:hint="eastAsia"/>
          <w:color w:val="222222"/>
          <w:spacing w:val="8"/>
          <w:sz w:val="29"/>
          <w:szCs w:val="29"/>
        </w:rPr>
        <w:t>使用说明</w:t>
      </w:r>
      <w:r w:rsidRPr="00112BD8">
        <w:rPr>
          <w:rFonts w:ascii="仿宋_GB2312" w:eastAsia="仿宋_GB2312" w:hAnsi="Calibri" w:cs="宋体" w:hint="eastAsia"/>
          <w:color w:val="222222"/>
          <w:spacing w:val="8"/>
          <w:sz w:val="29"/>
          <w:szCs w:val="29"/>
        </w:rPr>
        <w:t>、安装手册、仓储手册等使用（安装）和保管方面的书面资料；</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hAnsi="Calibri" w:cs="宋体"/>
          <w:color w:val="222222"/>
          <w:spacing w:val="8"/>
          <w:sz w:val="29"/>
          <w:szCs w:val="29"/>
        </w:rPr>
        <w:t>3.</w:t>
      </w:r>
      <w:r w:rsidRPr="00112BD8">
        <w:rPr>
          <w:rFonts w:ascii="仿宋_GB2312" w:eastAsia="仿宋_GB2312" w:hAnsi="微软雅黑" w:cs="宋体" w:hint="eastAsia"/>
          <w:color w:val="222222"/>
          <w:spacing w:val="8"/>
          <w:sz w:val="29"/>
          <w:szCs w:val="29"/>
        </w:rPr>
        <w:t>其他</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 </w:t>
      </w:r>
      <w:r w:rsidRPr="00112BD8">
        <w:rPr>
          <w:rFonts w:ascii="Calibri" w:eastAsia="仿宋_GB2312" w:hAnsi="Calibri" w:cs="宋体"/>
          <w:color w:val="FF0000"/>
          <w:spacing w:val="8"/>
          <w:sz w:val="29"/>
          <w:szCs w:val="29"/>
          <w:u w:val="single"/>
        </w:rPr>
        <w:t>/</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lastRenderedPageBreak/>
        <w:t>（</w:t>
      </w:r>
      <w:r w:rsidRPr="00112BD8">
        <w:rPr>
          <w:rFonts w:ascii="仿宋_GB2312" w:eastAsia="仿宋_GB2312" w:hAnsi="Calibri" w:cs="宋体" w:hint="eastAsia"/>
          <w:color w:val="222222"/>
          <w:spacing w:val="8"/>
          <w:sz w:val="29"/>
          <w:szCs w:val="29"/>
        </w:rPr>
        <w:t>五）如商品有通关必要时，乙方应负责或协助甲方完成清关、</w:t>
      </w:r>
      <w:r w:rsidRPr="00112BD8">
        <w:rPr>
          <w:rFonts w:ascii="仿宋_GB2312" w:eastAsia="仿宋_GB2312" w:hAnsi="微软雅黑" w:cs="宋体" w:hint="eastAsia"/>
          <w:color w:val="222222"/>
          <w:spacing w:val="8"/>
          <w:sz w:val="29"/>
          <w:szCs w:val="29"/>
        </w:rPr>
        <w:t>报关</w:t>
      </w:r>
      <w:r w:rsidRPr="00112BD8">
        <w:rPr>
          <w:rFonts w:ascii="仿宋_GB2312" w:eastAsia="仿宋_GB2312" w:hAnsi="Calibri" w:cs="宋体" w:hint="eastAsia"/>
          <w:color w:val="222222"/>
          <w:spacing w:val="8"/>
          <w:sz w:val="29"/>
          <w:szCs w:val="29"/>
        </w:rPr>
        <w:t>手续，因乙方过错造成通关受阻</w:t>
      </w:r>
      <w:r w:rsidRPr="00112BD8">
        <w:rPr>
          <w:rFonts w:ascii="仿宋_GB2312" w:eastAsia="仿宋_GB2312" w:hAnsi="微软雅黑" w:cs="宋体" w:hint="eastAsia"/>
          <w:color w:val="222222"/>
          <w:spacing w:val="8"/>
          <w:sz w:val="29"/>
          <w:szCs w:val="29"/>
        </w:rPr>
        <w:t>而</w:t>
      </w:r>
      <w:r w:rsidRPr="00112BD8">
        <w:rPr>
          <w:rFonts w:ascii="仿宋_GB2312" w:eastAsia="仿宋_GB2312" w:hAnsi="Calibri" w:cs="宋体" w:hint="eastAsia"/>
          <w:color w:val="222222"/>
          <w:spacing w:val="8"/>
          <w:sz w:val="29"/>
          <w:szCs w:val="29"/>
        </w:rPr>
        <w:t>引起甲方损失的由乙方负责赔偿。</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第六条　验收及质保</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（一）乙方将商品运送到第五条第（一）款约定的地点后，应及时与甲方办理验收手续。甲方指定</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微软雅黑" w:cs="宋体" w:hint="eastAsia"/>
          <w:color w:val="222222"/>
          <w:spacing w:val="8"/>
          <w:sz w:val="29"/>
          <w:szCs w:val="29"/>
        </w:rPr>
        <w:t>为验收人，乙方指定</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为验收人，如乙方未指定验收人或指定的验收人未及时与甲方办理验收手续，视为乙方同意甲方验收结果。</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（二）甲方应在收到商品后</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FF0000"/>
          <w:spacing w:val="8"/>
          <w:sz w:val="29"/>
          <w:szCs w:val="29"/>
          <w:u w:val="single"/>
        </w:rPr>
        <w:t>10</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日内进行验收（若约定的验收时间过短，不足以发现产品隐藏的质量瑕疵，则验收仅视为对商品数量、型号、外观等瑕疵的认可），商品</w:t>
      </w:r>
      <w:r w:rsidRPr="00112BD8">
        <w:rPr>
          <w:rFonts w:ascii="仿宋_GB2312" w:eastAsia="仿宋_GB2312" w:hAnsi="Calibri" w:cs="宋体" w:hint="eastAsia"/>
          <w:color w:val="222222"/>
          <w:spacing w:val="8"/>
          <w:sz w:val="29"/>
          <w:szCs w:val="29"/>
        </w:rPr>
        <w:t>如需调试，乙方应当</w:t>
      </w:r>
      <w:r w:rsidRPr="00112BD8">
        <w:rPr>
          <w:rFonts w:ascii="仿宋_GB2312" w:eastAsia="仿宋_GB2312" w:hAnsi="微软雅黑" w:cs="宋体" w:hint="eastAsia"/>
          <w:color w:val="222222"/>
          <w:spacing w:val="8"/>
          <w:sz w:val="29"/>
          <w:szCs w:val="29"/>
        </w:rPr>
        <w:t>根据</w:t>
      </w:r>
      <w:r w:rsidRPr="00112BD8">
        <w:rPr>
          <w:rFonts w:ascii="仿宋_GB2312" w:eastAsia="仿宋_GB2312" w:hAnsi="Calibri" w:cs="宋体" w:hint="eastAsia"/>
          <w:color w:val="222222"/>
          <w:spacing w:val="8"/>
          <w:sz w:val="29"/>
          <w:szCs w:val="29"/>
        </w:rPr>
        <w:t>甲方</w:t>
      </w:r>
      <w:r w:rsidRPr="00112BD8">
        <w:rPr>
          <w:rFonts w:ascii="仿宋_GB2312" w:eastAsia="仿宋_GB2312" w:hAnsi="微软雅黑" w:cs="宋体" w:hint="eastAsia"/>
          <w:color w:val="222222"/>
          <w:spacing w:val="8"/>
          <w:sz w:val="29"/>
          <w:szCs w:val="29"/>
        </w:rPr>
        <w:t>要求</w:t>
      </w:r>
      <w:r w:rsidRPr="00112BD8">
        <w:rPr>
          <w:rFonts w:ascii="仿宋_GB2312" w:eastAsia="仿宋_GB2312" w:hAnsi="Calibri" w:cs="宋体" w:hint="eastAsia"/>
          <w:color w:val="222222"/>
          <w:spacing w:val="8"/>
          <w:sz w:val="29"/>
          <w:szCs w:val="29"/>
        </w:rPr>
        <w:t>委派具有相应资质的人员在</w:t>
      </w:r>
      <w:r w:rsidRPr="00112BD8">
        <w:rPr>
          <w:rFonts w:ascii="仿宋_GB2312" w:eastAsia="仿宋_GB2312" w:hAnsi="微软雅黑" w:cs="宋体" w:hint="eastAsia"/>
          <w:color w:val="222222"/>
          <w:spacing w:val="8"/>
          <w:sz w:val="29"/>
          <w:szCs w:val="29"/>
        </w:rPr>
        <w:t>验收</w:t>
      </w:r>
      <w:r w:rsidRPr="00112BD8">
        <w:rPr>
          <w:rFonts w:ascii="仿宋_GB2312" w:eastAsia="仿宋_GB2312" w:hAnsi="Calibri" w:cs="宋体" w:hint="eastAsia"/>
          <w:color w:val="222222"/>
          <w:spacing w:val="8"/>
          <w:sz w:val="29"/>
          <w:szCs w:val="29"/>
        </w:rPr>
        <w:t>前完成商品的</w:t>
      </w:r>
      <w:r w:rsidRPr="00112BD8">
        <w:rPr>
          <w:rFonts w:ascii="仿宋_GB2312" w:eastAsia="仿宋_GB2312" w:hAnsi="微软雅黑" w:cs="宋体" w:hint="eastAsia"/>
          <w:color w:val="222222"/>
          <w:spacing w:val="8"/>
          <w:sz w:val="29"/>
          <w:szCs w:val="29"/>
        </w:rPr>
        <w:t>安装</w:t>
      </w:r>
      <w:r w:rsidRPr="00112BD8">
        <w:rPr>
          <w:rFonts w:ascii="仿宋_GB2312" w:eastAsia="仿宋_GB2312" w:hAnsi="Calibri" w:cs="宋体" w:hint="eastAsia"/>
          <w:color w:val="222222"/>
          <w:spacing w:val="8"/>
          <w:sz w:val="29"/>
          <w:szCs w:val="29"/>
        </w:rPr>
        <w:t>调试工作。</w:t>
      </w:r>
      <w:r w:rsidRPr="00112BD8">
        <w:rPr>
          <w:rFonts w:ascii="仿宋_GB2312" w:eastAsia="仿宋_GB2312" w:hAnsi="微软雅黑" w:cs="宋体" w:hint="eastAsia"/>
          <w:color w:val="222222"/>
          <w:spacing w:val="8"/>
          <w:sz w:val="29"/>
          <w:szCs w:val="29"/>
        </w:rPr>
        <w:t>对存在质量问题或者其他问题的，甲方在</w:t>
      </w:r>
      <w:r w:rsidRPr="00112BD8">
        <w:rPr>
          <w:rFonts w:ascii="仿宋_GB2312" w:eastAsia="仿宋_GB2312" w:hAnsi="微软雅黑" w:cs="宋体" w:hint="eastAsia"/>
          <w:color w:val="FF0000"/>
          <w:spacing w:val="8"/>
          <w:sz w:val="29"/>
          <w:szCs w:val="29"/>
          <w:u w:val="single"/>
        </w:rPr>
        <w:t> </w:t>
      </w:r>
      <w:r w:rsidRPr="00112BD8">
        <w:rPr>
          <w:rFonts w:ascii="Calibri" w:eastAsia="仿宋_GB2312" w:hAnsi="Calibri" w:cs="宋体"/>
          <w:color w:val="FF0000"/>
          <w:spacing w:val="8"/>
          <w:sz w:val="29"/>
          <w:szCs w:val="29"/>
          <w:u w:val="single"/>
        </w:rPr>
        <w:t>3</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日内提出异议，乙方须在甲方提出异议后的</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日内进行处理。若乙方未在甲方提出异议后的</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FF0000"/>
          <w:spacing w:val="8"/>
          <w:sz w:val="29"/>
          <w:szCs w:val="29"/>
          <w:u w:val="single"/>
        </w:rPr>
        <w:t>3</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日内进行处理，则视为乙方同意甲方的异议，甲乙双方对经处理的标的物按合同约定重新组织验收。</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（三）商品验收合格的，甲方应向乙方出具验收凭证，一式</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FF0000"/>
          <w:spacing w:val="8"/>
          <w:sz w:val="29"/>
          <w:szCs w:val="29"/>
          <w:u w:val="single"/>
        </w:rPr>
        <w:t>2</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222222"/>
          <w:spacing w:val="8"/>
          <w:sz w:val="29"/>
          <w:szCs w:val="29"/>
        </w:rPr>
        <w:t>份，经双方指定验收人签字确认后，作为乙方办理结算的凭证。</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（四）本合同约定商品的质保期为甲方验收后</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 </w:t>
      </w:r>
      <w:r w:rsidRPr="00112BD8">
        <w:rPr>
          <w:rFonts w:ascii="Calibri" w:eastAsia="仿宋_GB2312" w:hAnsi="Calibri" w:cs="宋体"/>
          <w:color w:val="FF0000"/>
          <w:spacing w:val="8"/>
          <w:sz w:val="29"/>
          <w:szCs w:val="29"/>
          <w:u w:val="single"/>
        </w:rPr>
        <w:t>12</w:t>
      </w:r>
      <w:r w:rsidRPr="00112BD8">
        <w:rPr>
          <w:rFonts w:ascii="仿宋_GB2312" w:eastAsia="仿宋_GB2312" w:hAnsi="微软雅黑" w:cs="宋体" w:hint="eastAsia"/>
          <w:color w:val="FF0000"/>
          <w:spacing w:val="8"/>
          <w:sz w:val="29"/>
          <w:szCs w:val="29"/>
          <w:u w:val="single"/>
        </w:rPr>
        <w:t>个</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月，自验收合格之日起计算。甲方出具的验收凭证</w:t>
      </w:r>
      <w:r w:rsidRPr="00112BD8">
        <w:rPr>
          <w:rFonts w:ascii="仿宋_GB2312" w:eastAsia="仿宋_GB2312" w:hAnsi="Calibri" w:cs="宋体" w:hint="eastAsia"/>
          <w:color w:val="222222"/>
          <w:spacing w:val="8"/>
          <w:sz w:val="29"/>
          <w:szCs w:val="29"/>
        </w:rPr>
        <w:t>不作为最终判定标的物质量的依据。</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（五）质保期内，乙方必须提供每天</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FF0000"/>
          <w:spacing w:val="8"/>
          <w:sz w:val="29"/>
          <w:szCs w:val="29"/>
          <w:u w:val="single"/>
        </w:rPr>
        <w:t>8</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小时技术支持，标的物发生质量问题或故障时，乙方应当在</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FF0000"/>
          <w:spacing w:val="8"/>
          <w:sz w:val="29"/>
          <w:szCs w:val="29"/>
          <w:u w:val="single"/>
        </w:rPr>
        <w:t>10</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日内无条件完成免费修理或免费更换，并承担所产生的全部费用及损失，否则甲方有权另行委托第三方修理，并由乙方承担相应费用；如更换全新产品的，其质保期重新计算。</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第七条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所有权及</w:t>
      </w:r>
      <w:r w:rsidRPr="00112BD8">
        <w:rPr>
          <w:rFonts w:ascii="黑体" w:eastAsia="黑体" w:hAnsi="Calibri" w:cs="宋体" w:hint="eastAsia"/>
          <w:color w:val="222222"/>
          <w:spacing w:val="8"/>
          <w:sz w:val="29"/>
          <w:szCs w:val="29"/>
        </w:rPr>
        <w:t>风险</w:t>
      </w:r>
      <w:r w:rsidRPr="00112BD8">
        <w:rPr>
          <w:rFonts w:ascii="黑体" w:eastAsia="黑体" w:hAnsi="微软雅黑" w:cs="宋体" w:hint="eastAsia"/>
          <w:color w:val="222222"/>
          <w:spacing w:val="8"/>
          <w:sz w:val="29"/>
          <w:szCs w:val="29"/>
        </w:rPr>
        <w:t>转移</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商品</w:t>
      </w:r>
      <w:r w:rsidRPr="00112BD8">
        <w:rPr>
          <w:rFonts w:ascii="仿宋_GB2312" w:eastAsia="仿宋_GB2312" w:hAnsi="Calibri" w:cs="宋体" w:hint="eastAsia"/>
          <w:color w:val="222222"/>
          <w:spacing w:val="8"/>
          <w:sz w:val="29"/>
          <w:szCs w:val="29"/>
        </w:rPr>
        <w:t>所有权</w:t>
      </w:r>
      <w:r w:rsidRPr="00112BD8">
        <w:rPr>
          <w:rFonts w:ascii="仿宋_GB2312" w:eastAsia="仿宋_GB2312" w:hAnsi="微软雅黑" w:cs="宋体" w:hint="eastAsia"/>
          <w:color w:val="222222"/>
          <w:spacing w:val="8"/>
          <w:sz w:val="29"/>
          <w:szCs w:val="29"/>
        </w:rPr>
        <w:t>自</w:t>
      </w:r>
      <w:r w:rsidRPr="00112BD8">
        <w:rPr>
          <w:rFonts w:ascii="仿宋_GB2312" w:eastAsia="仿宋_GB2312" w:hAnsi="Calibri" w:cs="宋体" w:hint="eastAsia"/>
          <w:color w:val="222222"/>
          <w:spacing w:val="8"/>
          <w:sz w:val="29"/>
          <w:szCs w:val="29"/>
        </w:rPr>
        <w:t>交付时转移给甲方，</w:t>
      </w:r>
      <w:r w:rsidRPr="00112BD8">
        <w:rPr>
          <w:rFonts w:ascii="仿宋_GB2312" w:eastAsia="仿宋_GB2312" w:hAnsi="微软雅黑" w:cs="宋体" w:hint="eastAsia"/>
          <w:color w:val="222222"/>
          <w:spacing w:val="8"/>
          <w:sz w:val="29"/>
          <w:szCs w:val="29"/>
        </w:rPr>
        <w:t>商品</w:t>
      </w:r>
      <w:r w:rsidRPr="00112BD8">
        <w:rPr>
          <w:rFonts w:ascii="仿宋_GB2312" w:eastAsia="仿宋_GB2312" w:hAnsi="Calibri" w:cs="宋体" w:hint="eastAsia"/>
          <w:color w:val="222222"/>
          <w:spacing w:val="8"/>
          <w:sz w:val="29"/>
          <w:szCs w:val="29"/>
        </w:rPr>
        <w:t>毁损</w:t>
      </w:r>
      <w:r w:rsidRPr="00112BD8">
        <w:rPr>
          <w:rFonts w:ascii="仿宋_GB2312" w:eastAsia="仿宋_GB2312" w:hAnsi="微软雅黑" w:cs="宋体" w:hint="eastAsia"/>
          <w:color w:val="222222"/>
          <w:spacing w:val="8"/>
          <w:sz w:val="29"/>
          <w:szCs w:val="29"/>
        </w:rPr>
        <w:t>灭失</w:t>
      </w:r>
      <w:r w:rsidRPr="00112BD8">
        <w:rPr>
          <w:rFonts w:ascii="仿宋_GB2312" w:eastAsia="仿宋_GB2312" w:hAnsi="Calibri" w:cs="宋体" w:hint="eastAsia"/>
          <w:color w:val="222222"/>
          <w:spacing w:val="8"/>
          <w:sz w:val="29"/>
          <w:szCs w:val="29"/>
        </w:rPr>
        <w:t>等风险于</w:t>
      </w:r>
      <w:r w:rsidRPr="00112BD8">
        <w:rPr>
          <w:rFonts w:ascii="仿宋_GB2312" w:eastAsia="仿宋_GB2312" w:hAnsi="微软雅黑" w:cs="宋体" w:hint="eastAsia"/>
          <w:color w:val="222222"/>
          <w:spacing w:val="8"/>
          <w:sz w:val="29"/>
          <w:szCs w:val="29"/>
        </w:rPr>
        <w:t>甲方出具验收凭证</w:t>
      </w:r>
      <w:r w:rsidRPr="00112BD8">
        <w:rPr>
          <w:rFonts w:ascii="仿宋_GB2312" w:eastAsia="仿宋_GB2312" w:hAnsi="Calibri" w:cs="宋体" w:hint="eastAsia"/>
          <w:color w:val="222222"/>
          <w:spacing w:val="8"/>
          <w:sz w:val="29"/>
          <w:szCs w:val="29"/>
        </w:rPr>
        <w:t>后转移给甲方。</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第八条　付款方式及质保金</w:t>
      </w:r>
    </w:p>
    <w:p w:rsidR="00112BD8" w:rsidRPr="00112BD8" w:rsidRDefault="00112BD8" w:rsidP="00112BD8">
      <w:pPr>
        <w:shd w:val="clear" w:color="auto" w:fill="FFFFFF"/>
        <w:adjustRightInd/>
        <w:snapToGrid/>
        <w:spacing w:after="0" w:line="375" w:lineRule="atLeast"/>
        <w:ind w:firstLine="555"/>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lastRenderedPageBreak/>
        <w:t>（一）</w:t>
      </w:r>
      <w:r w:rsidRPr="00112BD8">
        <w:rPr>
          <w:rFonts w:ascii="仿宋_GB2312" w:eastAsia="仿宋_GB2312" w:hAnsi="微软雅黑" w:cs="宋体" w:hint="eastAsia"/>
          <w:color w:val="222222"/>
          <w:spacing w:val="8"/>
          <w:sz w:val="29"/>
          <w:szCs w:val="29"/>
        </w:rPr>
        <w:t> </w:t>
      </w:r>
      <w:r w:rsidRPr="00112BD8">
        <w:rPr>
          <w:rFonts w:ascii="仿宋_GB2312" w:eastAsia="仿宋_GB2312" w:hAnsi="微软雅黑" w:cs="宋体" w:hint="eastAsia"/>
          <w:color w:val="222222"/>
          <w:spacing w:val="8"/>
          <w:sz w:val="29"/>
          <w:szCs w:val="29"/>
        </w:rPr>
        <w:t>甲方收到乙方货物并验收合格，乙方开具</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发票（请与财务核实开具发票种类是增值税专用发票还是普票）之后</w:t>
      </w:r>
      <w:r w:rsidRPr="00112BD8">
        <w:rPr>
          <w:rFonts w:ascii="仿宋_GB2312" w:eastAsia="仿宋_GB2312" w:hAnsi="微软雅黑" w:cs="宋体" w:hint="eastAsia"/>
          <w:color w:val="222222"/>
          <w:spacing w:val="8"/>
          <w:sz w:val="29"/>
          <w:szCs w:val="29"/>
          <w:u w:val="single"/>
        </w:rPr>
        <w:t>180</w:t>
      </w:r>
      <w:r w:rsidRPr="00112BD8">
        <w:rPr>
          <w:rFonts w:ascii="仿宋_GB2312" w:eastAsia="仿宋_GB2312" w:hAnsi="微软雅黑" w:cs="宋体" w:hint="eastAsia"/>
          <w:color w:val="222222"/>
          <w:spacing w:val="8"/>
          <w:sz w:val="29"/>
          <w:szCs w:val="29"/>
        </w:rPr>
        <w:t>日内，甲方向乙方一次性支付该款项。</w:t>
      </w:r>
    </w:p>
    <w:p w:rsidR="00112BD8" w:rsidRPr="00112BD8" w:rsidRDefault="00112BD8" w:rsidP="00112BD8">
      <w:pPr>
        <w:shd w:val="clear" w:color="auto" w:fill="FFFFFF"/>
        <w:adjustRightInd/>
        <w:snapToGrid/>
        <w:spacing w:after="0" w:line="375" w:lineRule="atLeast"/>
        <w:ind w:firstLine="555"/>
        <w:rPr>
          <w:rFonts w:ascii="微软雅黑" w:hAnsi="微软雅黑" w:cs="宋体" w:hint="eastAsia"/>
          <w:color w:val="222222"/>
          <w:spacing w:val="8"/>
          <w:sz w:val="26"/>
          <w:szCs w:val="26"/>
        </w:rPr>
      </w:pPr>
      <w:r w:rsidRPr="00112BD8">
        <w:rPr>
          <w:rFonts w:ascii="仿宋_GB2312" w:eastAsia="仿宋_GB2312" w:hAnsi="微软雅黑" w:cs="宋体" w:hint="eastAsia"/>
          <w:color w:val="FF0000"/>
          <w:spacing w:val="8"/>
          <w:sz w:val="29"/>
          <w:szCs w:val="29"/>
        </w:rPr>
        <w:t>预留质保金请选填：剩余</w:t>
      </w:r>
      <w:r w:rsidRPr="00112BD8">
        <w:rPr>
          <w:rFonts w:ascii="仿宋_GB2312" w:eastAsia="仿宋_GB2312" w:hAnsi="微软雅黑" w:cs="宋体" w:hint="eastAsia"/>
          <w:color w:val="FF0000"/>
          <w:spacing w:val="8"/>
          <w:sz w:val="29"/>
          <w:szCs w:val="29"/>
          <w:u w:val="single"/>
        </w:rPr>
        <w:t>   </w:t>
      </w:r>
      <w:r w:rsidRPr="00112BD8">
        <w:rPr>
          <w:rFonts w:ascii="Calibri" w:eastAsia="仿宋_GB2312" w:hAnsi="Calibri" w:cs="宋体"/>
          <w:color w:val="FF0000"/>
          <w:spacing w:val="8"/>
          <w:sz w:val="29"/>
          <w:szCs w:val="29"/>
        </w:rPr>
        <w:t>%</w:t>
      </w:r>
      <w:r w:rsidRPr="00112BD8">
        <w:rPr>
          <w:rFonts w:ascii="仿宋_GB2312" w:eastAsia="仿宋_GB2312" w:hAnsi="微软雅黑" w:cs="宋体" w:hint="eastAsia"/>
          <w:color w:val="FF0000"/>
          <w:spacing w:val="8"/>
          <w:sz w:val="29"/>
          <w:szCs w:val="29"/>
        </w:rPr>
        <w:t>即人民币</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FF0000"/>
          <w:spacing w:val="8"/>
          <w:sz w:val="29"/>
          <w:szCs w:val="29"/>
        </w:rPr>
        <w:t>元（大写：</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FF0000"/>
          <w:spacing w:val="8"/>
          <w:sz w:val="29"/>
          <w:szCs w:val="29"/>
        </w:rPr>
        <w:t>元整）作为质量保证金，在质保期届满之日起</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FF0000"/>
          <w:spacing w:val="8"/>
          <w:sz w:val="29"/>
          <w:szCs w:val="29"/>
        </w:rPr>
        <w:t>日内，甲方扣除应扣款项且乙方按甲方规定提供合法有效的增值税发票后，不计息一次性将余额支付乙方。</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（二）账户信息</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乙方银行账户信息如下：</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单位名称：</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开户银行</w:t>
      </w:r>
      <w:r w:rsidRPr="00112BD8">
        <w:rPr>
          <w:rFonts w:ascii="仿宋_GB2312" w:eastAsia="仿宋_GB2312" w:hAnsi="微软雅黑" w:cs="宋体" w:hint="eastAsia"/>
          <w:color w:val="222222"/>
          <w:spacing w:val="8"/>
          <w:sz w:val="29"/>
          <w:szCs w:val="29"/>
        </w:rPr>
        <w:t>：</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银行账号</w:t>
      </w:r>
      <w:r w:rsidRPr="00112BD8">
        <w:rPr>
          <w:rFonts w:ascii="仿宋_GB2312" w:eastAsia="仿宋_GB2312" w:hAnsi="微软雅黑" w:cs="宋体" w:hint="eastAsia"/>
          <w:color w:val="222222"/>
          <w:spacing w:val="8"/>
          <w:sz w:val="29"/>
          <w:szCs w:val="29"/>
        </w:rPr>
        <w:t>：</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甲方增值税</w:t>
      </w:r>
      <w:r w:rsidRPr="00112BD8">
        <w:rPr>
          <w:rFonts w:ascii="仿宋_GB2312" w:eastAsia="仿宋_GB2312" w:hAnsi="微软雅黑" w:cs="宋体" w:hint="eastAsia"/>
          <w:color w:val="222222"/>
          <w:spacing w:val="8"/>
          <w:sz w:val="29"/>
          <w:szCs w:val="29"/>
        </w:rPr>
        <w:t>专用（普通）</w:t>
      </w:r>
      <w:r w:rsidRPr="00112BD8">
        <w:rPr>
          <w:rFonts w:ascii="仿宋_GB2312" w:eastAsia="仿宋_GB2312" w:hAnsi="Calibri" w:cs="宋体" w:hint="eastAsia"/>
          <w:color w:val="222222"/>
          <w:spacing w:val="8"/>
          <w:sz w:val="29"/>
          <w:szCs w:val="29"/>
        </w:rPr>
        <w:t>发票开票信息如下：</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单位名称：</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统一社会信用代码</w:t>
      </w:r>
      <w:r w:rsidRPr="00112BD8">
        <w:rPr>
          <w:rFonts w:ascii="仿宋_GB2312" w:eastAsia="仿宋_GB2312" w:hAnsi="Calibri" w:cs="宋体" w:hint="eastAsia"/>
          <w:color w:val="222222"/>
          <w:spacing w:val="8"/>
          <w:sz w:val="29"/>
          <w:szCs w:val="29"/>
        </w:rPr>
        <w:t>：</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222222"/>
          <w:spacing w:val="8"/>
          <w:sz w:val="29"/>
          <w:szCs w:val="29"/>
          <w:u w:val="single"/>
        </w:rPr>
        <w:t>  </w:t>
      </w:r>
      <w:r w:rsidRPr="00112BD8">
        <w:rPr>
          <w:rFonts w:ascii="Calibri" w:hAnsi="Calibri" w:cs="宋体"/>
          <w:color w:val="222222"/>
          <w:spacing w:val="8"/>
          <w:sz w:val="29"/>
          <w:szCs w:val="29"/>
          <w:u w:val="single"/>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开户银行：</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222222"/>
          <w:spacing w:val="8"/>
          <w:sz w:val="29"/>
          <w:szCs w:val="29"/>
          <w:u w:val="single"/>
        </w:rPr>
        <w:t>  </w:t>
      </w:r>
      <w:r w:rsidRPr="00112BD8">
        <w:rPr>
          <w:rFonts w:ascii="Calibri" w:hAnsi="Calibri" w:cs="宋体"/>
          <w:color w:val="222222"/>
          <w:spacing w:val="8"/>
          <w:sz w:val="29"/>
          <w:szCs w:val="29"/>
          <w:u w:val="single"/>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银行账号：</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222222"/>
          <w:spacing w:val="8"/>
          <w:sz w:val="29"/>
          <w:szCs w:val="29"/>
          <w:u w:val="single"/>
        </w:rPr>
        <w:t> </w:t>
      </w:r>
      <w:r w:rsidRPr="00112BD8">
        <w:rPr>
          <w:rFonts w:ascii="Calibri" w:hAnsi="Calibri" w:cs="宋体"/>
          <w:color w:val="222222"/>
          <w:spacing w:val="8"/>
          <w:sz w:val="29"/>
          <w:szCs w:val="29"/>
          <w:u w:val="single"/>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单位地址：</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222222"/>
          <w:spacing w:val="8"/>
          <w:sz w:val="29"/>
          <w:szCs w:val="29"/>
          <w:u w:val="single"/>
        </w:rPr>
        <w:t> </w:t>
      </w:r>
      <w:r w:rsidRPr="00112BD8">
        <w:rPr>
          <w:rFonts w:ascii="Calibri" w:hAnsi="Calibri" w:cs="宋体"/>
          <w:color w:val="222222"/>
          <w:spacing w:val="8"/>
          <w:sz w:val="29"/>
          <w:szCs w:val="29"/>
          <w:u w:val="single"/>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电</w:t>
      </w:r>
      <w:r w:rsidRPr="00112BD8">
        <w:rPr>
          <w:rFonts w:ascii="Calibri" w:hAnsi="Calibri" w:cs="宋体"/>
          <w:color w:val="222222"/>
          <w:spacing w:val="8"/>
          <w:sz w:val="29"/>
        </w:rPr>
        <w:t> </w:t>
      </w:r>
      <w:r w:rsidRPr="00112BD8">
        <w:rPr>
          <w:rFonts w:ascii="Calibri" w:hAnsi="Calibri" w:cs="宋体"/>
          <w:color w:val="222222"/>
          <w:spacing w:val="8"/>
          <w:sz w:val="29"/>
          <w:szCs w:val="29"/>
        </w:rPr>
        <w:t>   </w:t>
      </w:r>
      <w:r w:rsidRPr="00112BD8">
        <w:rPr>
          <w:rFonts w:ascii="Calibri" w:hAnsi="Calibri" w:cs="宋体"/>
          <w:color w:val="222222"/>
          <w:spacing w:val="8"/>
          <w:sz w:val="29"/>
          <w:szCs w:val="29"/>
        </w:rPr>
        <w:t>话</w:t>
      </w:r>
      <w:r w:rsidRPr="00112BD8">
        <w:rPr>
          <w:rFonts w:ascii="仿宋_GB2312" w:eastAsia="仿宋_GB2312" w:hAnsi="微软雅黑" w:cs="宋体" w:hint="eastAsia"/>
          <w:color w:val="222222"/>
          <w:spacing w:val="8"/>
          <w:sz w:val="29"/>
          <w:szCs w:val="29"/>
        </w:rPr>
        <w:t>：</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任何一方如需改变上述账户信息，应提前</w:t>
      </w:r>
      <w:r w:rsidRPr="00112BD8">
        <w:rPr>
          <w:rFonts w:ascii="Calibri" w:hAnsi="Calibri" w:cs="宋体"/>
          <w:color w:val="222222"/>
          <w:spacing w:val="8"/>
          <w:sz w:val="29"/>
          <w:szCs w:val="29"/>
          <w:u w:val="single"/>
        </w:rPr>
        <w:t> </w:t>
      </w:r>
      <w:r w:rsidRPr="00112BD8">
        <w:rPr>
          <w:rFonts w:ascii="Calibri" w:eastAsia="仿宋_GB2312" w:hAnsi="Calibri" w:cs="宋体"/>
          <w:color w:val="FF0000"/>
          <w:spacing w:val="8"/>
          <w:sz w:val="29"/>
          <w:szCs w:val="29"/>
          <w:u w:val="single"/>
        </w:rPr>
        <w:t>10</w:t>
      </w:r>
      <w:r w:rsidRPr="00112BD8">
        <w:rPr>
          <w:rFonts w:ascii="Calibri" w:hAnsi="Calibri" w:cs="宋体"/>
          <w:color w:val="222222"/>
          <w:spacing w:val="8"/>
          <w:sz w:val="29"/>
          <w:szCs w:val="29"/>
          <w:u w:val="single"/>
        </w:rPr>
        <w:t> </w:t>
      </w:r>
      <w:r w:rsidRPr="00112BD8">
        <w:rPr>
          <w:rFonts w:ascii="仿宋_GB2312" w:eastAsia="仿宋_GB2312" w:hAnsi="Calibri" w:cs="宋体" w:hint="eastAsia"/>
          <w:color w:val="222222"/>
          <w:spacing w:val="8"/>
          <w:sz w:val="29"/>
          <w:szCs w:val="29"/>
        </w:rPr>
        <w:t>日以书面形式通知另一方。如一方未按本合同规定通知而遭受损失的自行承担，若使另外一方遭受损失的，应赔偿相应损失。</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（三）发票约定</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t>1.</w:t>
      </w:r>
      <w:r w:rsidRPr="00112BD8">
        <w:rPr>
          <w:rFonts w:ascii="仿宋_GB2312" w:eastAsia="仿宋_GB2312" w:hAnsi="微软雅黑" w:cs="宋体" w:hint="eastAsia"/>
          <w:color w:val="222222"/>
          <w:spacing w:val="8"/>
          <w:sz w:val="29"/>
          <w:szCs w:val="29"/>
        </w:rPr>
        <w:t>乙方应按规定向甲方开具符合国家规定的增值税发票，并承诺开具发票的形式与内容均合法、有效、完整、准确。开具的发票不合法、不合规，甲方有权延迟支付乙方应付款项直至开具合法、合规发票之日且不承担违约责任，且乙方仍应按合同约定履行各项义务。如果乙方无法在合理时间内提供合法合规的增值税发票，给甲方造成损失的，乙方应赔偿甲方由此造成的损失。甲方有权在应支付的价款中扣除相应的抵扣税款。</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t>2.</w:t>
      </w:r>
      <w:r w:rsidRPr="00112BD8">
        <w:rPr>
          <w:rFonts w:ascii="仿宋_GB2312" w:eastAsia="仿宋_GB2312" w:hAnsi="微软雅黑" w:cs="宋体" w:hint="eastAsia"/>
          <w:color w:val="222222"/>
          <w:spacing w:val="8"/>
          <w:sz w:val="29"/>
          <w:szCs w:val="29"/>
        </w:rPr>
        <w:t>发票开具后，乙方应在</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FF0000"/>
          <w:spacing w:val="8"/>
          <w:sz w:val="29"/>
          <w:szCs w:val="29"/>
          <w:u w:val="single"/>
        </w:rPr>
        <w:t>3</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日内及时送达甲方。如逾期送达导致延迟支付或</w:t>
      </w:r>
      <w:r w:rsidRPr="00112BD8">
        <w:rPr>
          <w:rFonts w:ascii="仿宋_GB2312" w:eastAsia="仿宋_GB2312" w:hAnsi="Calibri" w:cs="宋体" w:hint="eastAsia"/>
          <w:color w:val="222222"/>
          <w:spacing w:val="8"/>
          <w:sz w:val="29"/>
          <w:szCs w:val="29"/>
        </w:rPr>
        <w:t>给</w:t>
      </w:r>
      <w:r w:rsidRPr="00112BD8">
        <w:rPr>
          <w:rFonts w:ascii="仿宋_GB2312" w:eastAsia="仿宋_GB2312" w:hAnsi="微软雅黑" w:cs="宋体" w:hint="eastAsia"/>
          <w:color w:val="222222"/>
          <w:spacing w:val="8"/>
          <w:sz w:val="29"/>
          <w:szCs w:val="29"/>
        </w:rPr>
        <w:t>甲方造成损失的，甲方</w:t>
      </w:r>
      <w:r w:rsidRPr="00112BD8">
        <w:rPr>
          <w:rFonts w:ascii="仿宋_GB2312" w:eastAsia="仿宋_GB2312" w:hAnsi="Calibri" w:cs="宋体" w:hint="eastAsia"/>
          <w:color w:val="222222"/>
          <w:spacing w:val="8"/>
          <w:sz w:val="29"/>
          <w:szCs w:val="29"/>
        </w:rPr>
        <w:t>不承担违约责任，</w:t>
      </w:r>
      <w:r w:rsidRPr="00112BD8">
        <w:rPr>
          <w:rFonts w:ascii="仿宋_GB2312" w:eastAsia="仿宋_GB2312" w:hAnsi="微软雅黑" w:cs="宋体" w:hint="eastAsia"/>
          <w:color w:val="222222"/>
          <w:spacing w:val="8"/>
          <w:sz w:val="29"/>
          <w:szCs w:val="29"/>
        </w:rPr>
        <w:t>且</w:t>
      </w:r>
      <w:r w:rsidRPr="00112BD8">
        <w:rPr>
          <w:rFonts w:ascii="仿宋_GB2312" w:eastAsia="仿宋_GB2312" w:hAnsi="Calibri" w:cs="宋体" w:hint="eastAsia"/>
          <w:color w:val="222222"/>
          <w:spacing w:val="8"/>
          <w:sz w:val="29"/>
          <w:szCs w:val="29"/>
        </w:rPr>
        <w:t>有</w:t>
      </w:r>
      <w:r w:rsidRPr="00112BD8">
        <w:rPr>
          <w:rFonts w:ascii="仿宋_GB2312" w:eastAsia="仿宋_GB2312" w:hAnsi="微软雅黑" w:cs="宋体" w:hint="eastAsia"/>
          <w:color w:val="222222"/>
          <w:spacing w:val="8"/>
          <w:sz w:val="29"/>
          <w:szCs w:val="29"/>
        </w:rPr>
        <w:t>权</w:t>
      </w:r>
      <w:r w:rsidRPr="00112BD8">
        <w:rPr>
          <w:rFonts w:ascii="仿宋_GB2312" w:eastAsia="仿宋_GB2312" w:hAnsi="Calibri" w:cs="宋体" w:hint="eastAsia"/>
          <w:color w:val="222222"/>
          <w:spacing w:val="8"/>
          <w:sz w:val="29"/>
          <w:szCs w:val="29"/>
        </w:rPr>
        <w:t>要求</w:t>
      </w:r>
      <w:r w:rsidRPr="00112BD8">
        <w:rPr>
          <w:rFonts w:ascii="仿宋_GB2312" w:eastAsia="仿宋_GB2312" w:hAnsi="微软雅黑" w:cs="宋体" w:hint="eastAsia"/>
          <w:color w:val="222222"/>
          <w:spacing w:val="8"/>
          <w:sz w:val="29"/>
          <w:szCs w:val="29"/>
        </w:rPr>
        <w:t>乙方赔偿甲方的损失。</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lastRenderedPageBreak/>
        <w:t>3.</w:t>
      </w:r>
      <w:r w:rsidRPr="00112BD8">
        <w:rPr>
          <w:rFonts w:ascii="仿宋_GB2312" w:eastAsia="仿宋_GB2312" w:hAnsi="微软雅黑" w:cs="宋体" w:hint="eastAsia"/>
          <w:color w:val="222222"/>
          <w:spacing w:val="8"/>
          <w:sz w:val="29"/>
          <w:szCs w:val="29"/>
        </w:rPr>
        <w:t>在发票交付甲方之后，发生发票丢失、破损或逾期等情形，乙方应按规定协助办理增值税抵扣事项。</w:t>
      </w:r>
      <w:r w:rsidRPr="00112BD8">
        <w:rPr>
          <w:rFonts w:ascii="仿宋_GB2312" w:eastAsia="仿宋_GB2312" w:hAnsi="微软雅黑" w:cs="宋体" w:hint="eastAsia"/>
          <w:color w:val="222222"/>
          <w:spacing w:val="8"/>
          <w:sz w:val="29"/>
          <w:szCs w:val="29"/>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t>4.</w:t>
      </w:r>
      <w:r w:rsidRPr="00112BD8">
        <w:rPr>
          <w:rFonts w:ascii="仿宋_GB2312" w:eastAsia="仿宋_GB2312" w:hAnsi="微软雅黑" w:cs="宋体" w:hint="eastAsia"/>
          <w:color w:val="222222"/>
          <w:spacing w:val="8"/>
          <w:sz w:val="29"/>
          <w:szCs w:val="29"/>
        </w:rPr>
        <w:t>由于发生销售退回、应税服务中止或开票有误、抵扣联、发票联均无法认证等情形，根据增值税相关规定执行，乙方需协助甲方重新开具合法合规的增值税发票、增值税红字专用发票。</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第九条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 </w:t>
      </w:r>
      <w:r w:rsidRPr="00112BD8">
        <w:rPr>
          <w:rFonts w:ascii="黑体" w:eastAsia="黑体" w:hAnsi="微软雅黑" w:cs="宋体" w:hint="eastAsia"/>
          <w:color w:val="222222"/>
          <w:spacing w:val="8"/>
          <w:sz w:val="29"/>
          <w:szCs w:val="29"/>
        </w:rPr>
        <w:t>甲方的权利义务</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（一）甲方应按合同约定按时支付货款。</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（二）甲方应按合同约定验收商品。</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（三）甲方验收时发现商品不符合约定，应在约定期限内通知乙方。</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第十条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 </w:t>
      </w:r>
      <w:r w:rsidRPr="00112BD8">
        <w:rPr>
          <w:rFonts w:ascii="黑体" w:eastAsia="黑体" w:hAnsi="微软雅黑" w:cs="宋体" w:hint="eastAsia"/>
          <w:color w:val="222222"/>
          <w:spacing w:val="8"/>
          <w:sz w:val="29"/>
          <w:szCs w:val="29"/>
        </w:rPr>
        <w:t>乙方的权利义务</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（一）乙方保证交付的商品不存在任何权利瑕疵，任何第三方不能向甲方主张任何权利或要求。如出现上述情况</w:t>
      </w:r>
      <w:r w:rsidRPr="00112BD8">
        <w:rPr>
          <w:rFonts w:ascii="Calibri" w:eastAsia="仿宋_GB2312" w:hAnsi="Calibri" w:cs="宋体"/>
          <w:color w:val="222222"/>
          <w:spacing w:val="8"/>
          <w:sz w:val="29"/>
          <w:szCs w:val="29"/>
        </w:rPr>
        <w:t>,</w:t>
      </w:r>
      <w:r w:rsidRPr="00112BD8">
        <w:rPr>
          <w:rFonts w:ascii="仿宋_GB2312" w:eastAsia="仿宋_GB2312" w:hAnsi="微软雅黑" w:cs="宋体" w:hint="eastAsia"/>
          <w:color w:val="222222"/>
          <w:spacing w:val="8"/>
          <w:sz w:val="29"/>
          <w:szCs w:val="29"/>
        </w:rPr>
        <w:t>导致甲方利益受损的</w:t>
      </w:r>
      <w:r w:rsidRPr="00112BD8">
        <w:rPr>
          <w:rFonts w:ascii="Calibri" w:eastAsia="仿宋_GB2312" w:hAnsi="Calibri" w:cs="宋体"/>
          <w:color w:val="222222"/>
          <w:spacing w:val="8"/>
          <w:sz w:val="29"/>
          <w:szCs w:val="29"/>
        </w:rPr>
        <w:t>,</w:t>
      </w:r>
      <w:r w:rsidRPr="00112BD8">
        <w:rPr>
          <w:rFonts w:ascii="仿宋_GB2312" w:eastAsia="仿宋_GB2312" w:hAnsi="微软雅黑" w:cs="宋体" w:hint="eastAsia"/>
          <w:color w:val="222222"/>
          <w:spacing w:val="8"/>
          <w:sz w:val="29"/>
          <w:szCs w:val="29"/>
        </w:rPr>
        <w:t>乙方应予全部赔偿。乙方</w:t>
      </w:r>
      <w:r w:rsidRPr="00112BD8">
        <w:rPr>
          <w:rFonts w:ascii="仿宋_GB2312" w:eastAsia="仿宋_GB2312" w:hAnsi="Calibri" w:cs="宋体" w:hint="eastAsia"/>
          <w:color w:val="222222"/>
          <w:spacing w:val="8"/>
          <w:sz w:val="29"/>
          <w:szCs w:val="29"/>
        </w:rPr>
        <w:t>如为经销商应保证具有生产厂家合法授权，商品来源</w:t>
      </w:r>
      <w:r w:rsidRPr="00112BD8">
        <w:rPr>
          <w:rFonts w:ascii="仿宋_GB2312" w:eastAsia="仿宋_GB2312" w:hAnsi="微软雅黑" w:cs="宋体" w:hint="eastAsia"/>
          <w:color w:val="222222"/>
          <w:spacing w:val="8"/>
          <w:sz w:val="29"/>
          <w:szCs w:val="29"/>
        </w:rPr>
        <w:t>合法</w:t>
      </w:r>
      <w:r w:rsidRPr="00112BD8">
        <w:rPr>
          <w:rFonts w:ascii="仿宋_GB2312" w:eastAsia="仿宋_GB2312" w:hAnsi="Calibri"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二）乙方保证所提供的商品符合合同约定的技术标准，同时还应保证能达到既定用途，由于工艺或材料及安装问题而导致商品质量和安装质量方面的任何缺陷，乙方应对此负全部责任，包括安全责任，且不受质保期限的限制。</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（三）乙方应对由于安装、调试、设计、工艺或材料缺陷而发生的任何不足，导致人身</w:t>
      </w:r>
      <w:r w:rsidRPr="00112BD8">
        <w:rPr>
          <w:rFonts w:ascii="仿宋_GB2312" w:eastAsia="仿宋_GB2312" w:hAnsi="Calibri" w:cs="宋体" w:hint="eastAsia"/>
          <w:color w:val="222222"/>
          <w:spacing w:val="8"/>
          <w:sz w:val="29"/>
          <w:szCs w:val="29"/>
        </w:rPr>
        <w:t>或财产损害</w:t>
      </w:r>
      <w:r w:rsidRPr="00112BD8">
        <w:rPr>
          <w:rFonts w:ascii="仿宋_GB2312" w:eastAsia="仿宋_GB2312" w:hAnsi="微软雅黑" w:cs="宋体" w:hint="eastAsia"/>
          <w:color w:val="222222"/>
          <w:spacing w:val="8"/>
          <w:sz w:val="29"/>
          <w:szCs w:val="29"/>
        </w:rPr>
        <w:t>的</w:t>
      </w:r>
      <w:r w:rsidRPr="00112BD8">
        <w:rPr>
          <w:rFonts w:ascii="仿宋_GB2312" w:eastAsia="仿宋_GB2312" w:hAnsi="Calibri" w:cs="宋体" w:hint="eastAsia"/>
          <w:color w:val="222222"/>
          <w:spacing w:val="8"/>
          <w:sz w:val="29"/>
          <w:szCs w:val="29"/>
        </w:rPr>
        <w:t>，</w:t>
      </w:r>
      <w:r w:rsidRPr="00112BD8">
        <w:rPr>
          <w:rFonts w:ascii="仿宋_GB2312" w:eastAsia="仿宋_GB2312" w:hAnsi="微软雅黑" w:cs="宋体" w:hint="eastAsia"/>
          <w:color w:val="222222"/>
          <w:spacing w:val="8"/>
          <w:sz w:val="29"/>
          <w:szCs w:val="29"/>
        </w:rPr>
        <w:t>负责并赔偿甲方由此产生的全部损失，负担所有费用。责任与损失金额以铁路监管部门或其委托的</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FF0000"/>
          <w:spacing w:val="8"/>
          <w:sz w:val="29"/>
          <w:szCs w:val="29"/>
          <w:u w:val="single"/>
        </w:rPr>
        <w:t>/</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机构出具的事故认定书为准。</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（四）乙方应负责现场安装与调试及技术指导工作。</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（五）应于安装改造前完成现场单位工作人员的技术培训，并提供相关技术资料。</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（六）乙方应按照甲方的要求，保证其商品以不高于销售给第三方的价格供应。</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（七）因技术改进需要进行软件升级时乙方承诺免费提供升级服务，使用和维修中出现硬件和软件故障承诺免费提供技术服务等。</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w:t>
      </w:r>
      <w:r w:rsidRPr="00112BD8">
        <w:rPr>
          <w:rFonts w:ascii="仿宋_GB2312" w:eastAsia="仿宋_GB2312" w:hAnsi="微软雅黑" w:cs="宋体" w:hint="eastAsia"/>
          <w:color w:val="222222"/>
          <w:spacing w:val="8"/>
          <w:sz w:val="29"/>
          <w:szCs w:val="29"/>
        </w:rPr>
        <w:t>八</w:t>
      </w:r>
      <w:r w:rsidRPr="00112BD8">
        <w:rPr>
          <w:rFonts w:ascii="仿宋_GB2312" w:eastAsia="仿宋_GB2312" w:hAnsi="Calibri" w:cs="宋体" w:hint="eastAsia"/>
          <w:color w:val="222222"/>
          <w:spacing w:val="8"/>
          <w:sz w:val="29"/>
          <w:szCs w:val="29"/>
        </w:rPr>
        <w:t>）本</w:t>
      </w:r>
      <w:r w:rsidRPr="00112BD8">
        <w:rPr>
          <w:rFonts w:ascii="仿宋_GB2312" w:eastAsia="仿宋_GB2312" w:hAnsi="微软雅黑" w:cs="宋体" w:hint="eastAsia"/>
          <w:color w:val="222222"/>
          <w:spacing w:val="8"/>
          <w:sz w:val="29"/>
          <w:szCs w:val="29"/>
        </w:rPr>
        <w:t>合同</w:t>
      </w:r>
      <w:r w:rsidRPr="00112BD8">
        <w:rPr>
          <w:rFonts w:ascii="仿宋_GB2312" w:eastAsia="仿宋_GB2312" w:hAnsi="Calibri" w:cs="宋体" w:hint="eastAsia"/>
          <w:color w:val="222222"/>
          <w:spacing w:val="8"/>
          <w:sz w:val="29"/>
          <w:szCs w:val="29"/>
        </w:rPr>
        <w:t>项下乙方的全部或者部分权利义务，未经双方达成一致并签订书面补充合同不得转让，</w:t>
      </w:r>
      <w:r w:rsidRPr="00112BD8">
        <w:rPr>
          <w:rFonts w:ascii="仿宋_GB2312" w:eastAsia="仿宋_GB2312" w:hAnsi="微软雅黑" w:cs="宋体" w:hint="eastAsia"/>
          <w:color w:val="222222"/>
          <w:spacing w:val="8"/>
          <w:sz w:val="29"/>
          <w:szCs w:val="29"/>
        </w:rPr>
        <w:t>否则甲方有权</w:t>
      </w:r>
      <w:r w:rsidRPr="00112BD8">
        <w:rPr>
          <w:rFonts w:ascii="仿宋_GB2312" w:eastAsia="仿宋_GB2312" w:hAnsi="Calibri" w:cs="宋体" w:hint="eastAsia"/>
          <w:color w:val="222222"/>
          <w:spacing w:val="8"/>
          <w:sz w:val="29"/>
          <w:szCs w:val="29"/>
        </w:rPr>
        <w:t>单方解除合同，乙方承担由此给甲方造成的一切损失。</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lastRenderedPageBreak/>
        <w:t>（九）其他</w:t>
      </w:r>
      <w:r w:rsidRPr="00112BD8">
        <w:rPr>
          <w:rFonts w:ascii="Calibri" w:eastAsia="仿宋_GB2312" w:hAnsi="Calibri" w:cs="宋体"/>
          <w:color w:val="222222"/>
          <w:spacing w:val="8"/>
          <w:sz w:val="29"/>
          <w:szCs w:val="29"/>
        </w:rPr>
        <w:t>:</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 </w:t>
      </w:r>
      <w:r w:rsidRPr="00112BD8">
        <w:rPr>
          <w:rFonts w:ascii="Calibri" w:eastAsia="仿宋_GB2312" w:hAnsi="Calibri" w:cs="宋体"/>
          <w:color w:val="FF0000"/>
          <w:spacing w:val="8"/>
          <w:sz w:val="29"/>
          <w:szCs w:val="29"/>
          <w:u w:val="single"/>
        </w:rPr>
        <w:t>/</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第十一条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 </w:t>
      </w:r>
      <w:r w:rsidRPr="00112BD8">
        <w:rPr>
          <w:rFonts w:ascii="黑体" w:eastAsia="黑体" w:hAnsi="微软雅黑" w:cs="宋体" w:hint="eastAsia"/>
          <w:color w:val="222222"/>
          <w:spacing w:val="8"/>
          <w:sz w:val="29"/>
          <w:szCs w:val="29"/>
        </w:rPr>
        <w:t>违约责任</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一）甲方未按本合同约定时间和数额支付款项的，乙方应向甲方发出催款通知书，自催款通知书约定的合理支付期限届满后甲方仍未支付的，甲方应自催款通知书中约定的支付期限届满之日起按全国银行间同业拆借中心公布的一年期贷款市场报价利率（LPR）向乙方支付所拖欠款项的利息损失。</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（二）乙方未按合同约定按时向甲方交付商品的，每逾期一日，应向甲方支付未交付商品合同价款</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FF0000"/>
          <w:spacing w:val="8"/>
          <w:sz w:val="29"/>
          <w:szCs w:val="29"/>
          <w:u w:val="single"/>
        </w:rPr>
        <w:t>1</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222222"/>
          <w:spacing w:val="8"/>
          <w:sz w:val="29"/>
          <w:szCs w:val="29"/>
        </w:rPr>
        <w:t>%</w:t>
      </w:r>
      <w:r w:rsidRPr="00112BD8">
        <w:rPr>
          <w:rFonts w:ascii="仿宋_GB2312" w:eastAsia="仿宋_GB2312" w:hAnsi="微软雅黑" w:cs="宋体" w:hint="eastAsia"/>
          <w:color w:val="222222"/>
          <w:spacing w:val="8"/>
          <w:sz w:val="29"/>
          <w:szCs w:val="29"/>
        </w:rPr>
        <w:t>的违约金。因乙方逾期交付影响线路开通、列车正常运行，设备正常使用或者其他损失，由乙方承担全部责任，赔偿全部损失。</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（三）因乙方交付的商品存在质量</w:t>
      </w:r>
      <w:r w:rsidRPr="00112BD8">
        <w:rPr>
          <w:rFonts w:ascii="仿宋_GB2312" w:eastAsia="仿宋_GB2312" w:hAnsi="Calibri" w:cs="宋体" w:hint="eastAsia"/>
          <w:color w:val="222222"/>
          <w:spacing w:val="8"/>
          <w:sz w:val="29"/>
          <w:szCs w:val="29"/>
        </w:rPr>
        <w:t>问题或隐蔽瑕疵、</w:t>
      </w:r>
      <w:r w:rsidRPr="00112BD8">
        <w:rPr>
          <w:rFonts w:ascii="仿宋_GB2312" w:eastAsia="仿宋_GB2312" w:hAnsi="微软雅黑" w:cs="宋体" w:hint="eastAsia"/>
          <w:color w:val="222222"/>
          <w:spacing w:val="8"/>
          <w:sz w:val="29"/>
          <w:szCs w:val="29"/>
        </w:rPr>
        <w:t>权属上的瑕疵或知识产权争议的，乙方应向甲方支付该商品合同价款的</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FF0000"/>
          <w:spacing w:val="8"/>
          <w:sz w:val="29"/>
          <w:szCs w:val="29"/>
          <w:u w:val="single"/>
        </w:rPr>
        <w:t>20</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222222"/>
          <w:spacing w:val="8"/>
          <w:sz w:val="29"/>
          <w:szCs w:val="29"/>
        </w:rPr>
        <w:t>%</w:t>
      </w:r>
      <w:r w:rsidRPr="00112BD8">
        <w:rPr>
          <w:rFonts w:ascii="仿宋_GB2312" w:eastAsia="仿宋_GB2312" w:hAnsi="微软雅黑" w:cs="宋体" w:hint="eastAsia"/>
          <w:color w:val="222222"/>
          <w:spacing w:val="8"/>
          <w:sz w:val="29"/>
          <w:szCs w:val="29"/>
        </w:rPr>
        <w:t>作为违约金，违约金不足以补偿甲方损失的，乙方还应赔偿甲方由此造成的损失。</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（四）因商品在质保期内出现问题影响到甲方正常使用，乙方应在接到通知后</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 </w:t>
      </w:r>
      <w:r w:rsidRPr="00112BD8">
        <w:rPr>
          <w:rFonts w:ascii="Calibri" w:eastAsia="仿宋_GB2312" w:hAnsi="Calibri" w:cs="宋体"/>
          <w:color w:val="FF0000"/>
          <w:spacing w:val="8"/>
          <w:sz w:val="29"/>
          <w:szCs w:val="29"/>
          <w:u w:val="single"/>
        </w:rPr>
        <w:t>3</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日内，对商品进行修复或更换，乙方未在约定时间内进行修复或更换的，甲方有权自行或委托第三方进行处理，所产生的一切费用均由乙方承担；甲方可以就此费用在质保金中进行扣除，质保金不足以抵偿费用的，乙方应予以赔偿。</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五）乙方（包括乙方指定的单位）在提供商品的交货、搬运、装卸、安装、调试、维修、保修、保养等服务过程中，违反国家法律、法规、规章制度、作业标准、铁路行业相关规定、甲方现场管理制度及本合同的约定，造成甲方或第三方财产损失、人身损害的，由乙方承担全部责任。给甲方造成损失的，应赔偿甲方实际损失，包括但不限于诉讼费、律师费、司法机关等裁决应由甲方赔偿的费用等。</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第十二条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合同的变更、解除和</w:t>
      </w:r>
      <w:r w:rsidRPr="00112BD8">
        <w:rPr>
          <w:rFonts w:ascii="黑体" w:eastAsia="黑体" w:hAnsi="Calibri" w:cs="宋体" w:hint="eastAsia"/>
          <w:color w:val="222222"/>
          <w:spacing w:val="8"/>
          <w:sz w:val="29"/>
          <w:szCs w:val="29"/>
        </w:rPr>
        <w:t>终止</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（一）除本合同另有约定外，经双方协商一致，可以变更或解除本合同，并以书面形式确定。</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（二）因国家法律、法规及政策调整导致税费变化的，双方可根据税费变化情况对合同相关内容进行调整。</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（三）甲方有以下情形之一的，乙方可以解除合同：</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lastRenderedPageBreak/>
        <w:t>1.</w:t>
      </w:r>
      <w:r w:rsidRPr="00112BD8">
        <w:rPr>
          <w:rFonts w:ascii="仿宋_GB2312" w:eastAsia="仿宋_GB2312" w:hAnsi="微软雅黑" w:cs="宋体" w:hint="eastAsia"/>
          <w:color w:val="222222"/>
          <w:spacing w:val="8"/>
          <w:sz w:val="29"/>
          <w:szCs w:val="29"/>
        </w:rPr>
        <w:t>甲方逾期</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FF0000"/>
          <w:spacing w:val="8"/>
          <w:sz w:val="29"/>
          <w:szCs w:val="29"/>
          <w:u w:val="single"/>
        </w:rPr>
        <w:t>30</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日未支付合同价款的。</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t>2.</w:t>
      </w:r>
      <w:r w:rsidRPr="00112BD8">
        <w:rPr>
          <w:rFonts w:ascii="仿宋_GB2312" w:eastAsia="仿宋_GB2312" w:hAnsi="微软雅黑" w:cs="宋体" w:hint="eastAsia"/>
          <w:color w:val="222222"/>
          <w:spacing w:val="8"/>
          <w:sz w:val="29"/>
          <w:szCs w:val="29"/>
        </w:rPr>
        <w:t>其他情形：</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 </w:t>
      </w:r>
      <w:r w:rsidRPr="00112BD8">
        <w:rPr>
          <w:rFonts w:ascii="Calibri" w:eastAsia="仿宋_GB2312" w:hAnsi="Calibri" w:cs="宋体"/>
          <w:color w:val="FF0000"/>
          <w:spacing w:val="8"/>
          <w:sz w:val="29"/>
          <w:szCs w:val="29"/>
          <w:u w:val="single"/>
        </w:rPr>
        <w:t>/</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（四）乙方有以下情形之一的，甲方可以解除合同。甲方的解除合同通知书到达乙方时，合同解除。</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t>1.</w:t>
      </w:r>
      <w:r w:rsidRPr="00112BD8">
        <w:rPr>
          <w:rFonts w:ascii="仿宋_GB2312" w:eastAsia="仿宋_GB2312" w:hAnsi="微软雅黑" w:cs="宋体" w:hint="eastAsia"/>
          <w:color w:val="222222"/>
          <w:spacing w:val="8"/>
          <w:sz w:val="29"/>
          <w:szCs w:val="29"/>
        </w:rPr>
        <w:t>乙方逾期</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FF0000"/>
          <w:spacing w:val="8"/>
          <w:sz w:val="29"/>
          <w:szCs w:val="29"/>
          <w:u w:val="single"/>
        </w:rPr>
        <w:t>10</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日未交付商品的。</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t>2.</w:t>
      </w:r>
      <w:r w:rsidRPr="00112BD8">
        <w:rPr>
          <w:rFonts w:ascii="仿宋_GB2312" w:eastAsia="仿宋_GB2312" w:hAnsi="微软雅黑" w:cs="宋体" w:hint="eastAsia"/>
          <w:color w:val="222222"/>
          <w:spacing w:val="8"/>
          <w:sz w:val="29"/>
          <w:szCs w:val="29"/>
        </w:rPr>
        <w:t>乙方交付的商品经修理或更换后仍不能正常使用的。</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t>3.</w:t>
      </w:r>
      <w:r w:rsidRPr="00112BD8">
        <w:rPr>
          <w:rFonts w:ascii="仿宋_GB2312" w:eastAsia="仿宋_GB2312" w:hAnsi="微软雅黑" w:cs="宋体" w:hint="eastAsia"/>
          <w:color w:val="222222"/>
          <w:spacing w:val="8"/>
          <w:sz w:val="29"/>
          <w:szCs w:val="29"/>
        </w:rPr>
        <w:t>商品在工艺、设计、材料等方面存在缺陷和不足</w:t>
      </w:r>
      <w:r w:rsidRPr="00112BD8">
        <w:rPr>
          <w:rFonts w:ascii="Calibri" w:eastAsia="仿宋_GB2312" w:hAnsi="Calibri" w:cs="宋体"/>
          <w:color w:val="222222"/>
          <w:spacing w:val="8"/>
          <w:sz w:val="29"/>
          <w:szCs w:val="29"/>
        </w:rPr>
        <w:t>,</w:t>
      </w:r>
      <w:r w:rsidRPr="00112BD8">
        <w:rPr>
          <w:rFonts w:ascii="仿宋_GB2312" w:eastAsia="仿宋_GB2312" w:hAnsi="微软雅黑" w:cs="宋体" w:hint="eastAsia"/>
          <w:color w:val="222222"/>
          <w:spacing w:val="8"/>
          <w:sz w:val="29"/>
          <w:szCs w:val="29"/>
        </w:rPr>
        <w:t>经甲方通知后未在甲方要求时间内及时更换的。</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hAnsi="Calibri" w:cs="宋体"/>
          <w:color w:val="222222"/>
          <w:spacing w:val="8"/>
          <w:sz w:val="29"/>
          <w:szCs w:val="29"/>
        </w:rPr>
        <w:t>4</w:t>
      </w:r>
      <w:r w:rsidRPr="00112BD8">
        <w:rPr>
          <w:rFonts w:ascii="Calibri" w:eastAsia="仿宋_GB2312" w:hAnsi="Calibri" w:cs="宋体"/>
          <w:color w:val="222222"/>
          <w:spacing w:val="8"/>
          <w:sz w:val="29"/>
          <w:szCs w:val="29"/>
        </w:rPr>
        <w:t>.</w:t>
      </w:r>
      <w:r w:rsidRPr="00112BD8">
        <w:rPr>
          <w:rFonts w:ascii="仿宋_GB2312" w:eastAsia="仿宋_GB2312" w:hAnsi="微软雅黑" w:cs="宋体" w:hint="eastAsia"/>
          <w:color w:val="222222"/>
          <w:spacing w:val="8"/>
          <w:sz w:val="29"/>
          <w:szCs w:val="29"/>
        </w:rPr>
        <w:t>乙方向甲方交付的物资存在无厂名厂址、伪造或者冒用他人厂名厂址、伪造产地、伪造或者冒用质量标志、以假充真、以次充好、以不合格品冒充合格品等问题。</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hAnsi="Calibri" w:cs="宋体"/>
          <w:color w:val="222222"/>
          <w:spacing w:val="8"/>
          <w:sz w:val="29"/>
          <w:szCs w:val="29"/>
        </w:rPr>
        <w:t>5</w:t>
      </w:r>
      <w:r w:rsidRPr="00112BD8">
        <w:rPr>
          <w:rFonts w:ascii="Calibri" w:eastAsia="仿宋_GB2312" w:hAnsi="Calibri" w:cs="宋体"/>
          <w:color w:val="222222"/>
          <w:spacing w:val="8"/>
          <w:sz w:val="29"/>
          <w:szCs w:val="29"/>
        </w:rPr>
        <w:t>.</w:t>
      </w:r>
      <w:r w:rsidRPr="00112BD8">
        <w:rPr>
          <w:rFonts w:ascii="仿宋_GB2312" w:eastAsia="仿宋_GB2312" w:hAnsi="Calibri" w:cs="宋体" w:hint="eastAsia"/>
          <w:color w:val="222222"/>
          <w:spacing w:val="8"/>
          <w:sz w:val="29"/>
          <w:szCs w:val="29"/>
        </w:rPr>
        <w:t>验收时</w:t>
      </w:r>
      <w:r w:rsidRPr="00112BD8">
        <w:rPr>
          <w:rFonts w:ascii="仿宋_GB2312" w:eastAsia="仿宋_GB2312" w:hAnsi="微软雅黑" w:cs="宋体" w:hint="eastAsia"/>
          <w:color w:val="222222"/>
          <w:spacing w:val="8"/>
          <w:sz w:val="29"/>
          <w:szCs w:val="29"/>
        </w:rPr>
        <w:t>甲方发</w:t>
      </w:r>
      <w:r w:rsidRPr="00112BD8">
        <w:rPr>
          <w:rFonts w:ascii="仿宋_GB2312" w:eastAsia="仿宋_GB2312" w:hAnsi="Calibri" w:cs="宋体" w:hint="eastAsia"/>
          <w:color w:val="222222"/>
          <w:spacing w:val="8"/>
          <w:sz w:val="29"/>
          <w:szCs w:val="29"/>
        </w:rPr>
        <w:t>现质量瑕疵的</w:t>
      </w:r>
      <w:r w:rsidRPr="00112BD8">
        <w:rPr>
          <w:rFonts w:ascii="仿宋_GB2312" w:eastAsia="仿宋_GB2312" w:hAnsi="微软雅黑" w:cs="宋体" w:hint="eastAsia"/>
          <w:color w:val="222222"/>
          <w:spacing w:val="8"/>
          <w:sz w:val="29"/>
          <w:szCs w:val="29"/>
        </w:rPr>
        <w:t>货</w:t>
      </w:r>
      <w:r w:rsidRPr="00112BD8">
        <w:rPr>
          <w:rFonts w:ascii="仿宋_GB2312" w:eastAsia="仿宋_GB2312" w:hAnsi="Calibri" w:cs="宋体" w:hint="eastAsia"/>
          <w:color w:val="222222"/>
          <w:spacing w:val="8"/>
          <w:sz w:val="29"/>
          <w:szCs w:val="29"/>
        </w:rPr>
        <w:t>物数量达到当次送货量的</w:t>
      </w:r>
      <w:r w:rsidRPr="00112BD8">
        <w:rPr>
          <w:rFonts w:ascii="Calibri" w:eastAsia="仿宋_GB2312" w:hAnsi="Calibri" w:cs="宋体"/>
          <w:color w:val="FF0000"/>
          <w:spacing w:val="8"/>
          <w:sz w:val="29"/>
          <w:szCs w:val="29"/>
          <w:u w:val="single"/>
        </w:rPr>
        <w:t>/</w:t>
      </w:r>
      <w:r w:rsidRPr="00112BD8">
        <w:rPr>
          <w:rFonts w:ascii="Calibri" w:hAnsi="Calibri" w:cs="宋体"/>
          <w:color w:val="222222"/>
          <w:spacing w:val="8"/>
          <w:sz w:val="29"/>
          <w:szCs w:val="29"/>
        </w:rPr>
        <w:t> %</w:t>
      </w:r>
      <w:r w:rsidRPr="00112BD8">
        <w:rPr>
          <w:rFonts w:ascii="仿宋_GB2312" w:eastAsia="仿宋_GB2312" w:hAnsi="Calibri" w:cs="宋体" w:hint="eastAsia"/>
          <w:color w:val="222222"/>
          <w:spacing w:val="8"/>
          <w:sz w:val="29"/>
          <w:szCs w:val="29"/>
        </w:rPr>
        <w:t>（含）以上的。</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hAnsi="Calibri" w:cs="宋体"/>
          <w:color w:val="222222"/>
          <w:spacing w:val="8"/>
          <w:sz w:val="29"/>
          <w:szCs w:val="29"/>
        </w:rPr>
        <w:t>6.</w:t>
      </w:r>
      <w:r w:rsidRPr="00112BD8">
        <w:rPr>
          <w:rFonts w:ascii="仿宋_GB2312" w:eastAsia="仿宋_GB2312" w:hAnsi="微软雅黑" w:cs="宋体" w:hint="eastAsia"/>
          <w:color w:val="222222"/>
          <w:spacing w:val="8"/>
          <w:sz w:val="29"/>
          <w:szCs w:val="29"/>
        </w:rPr>
        <w:t>其他情形：</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 </w:t>
      </w:r>
      <w:r w:rsidRPr="00112BD8">
        <w:rPr>
          <w:rFonts w:ascii="Calibri" w:eastAsia="仿宋_GB2312" w:hAnsi="Calibri" w:cs="宋体"/>
          <w:color w:val="FF0000"/>
          <w:spacing w:val="8"/>
          <w:sz w:val="29"/>
          <w:szCs w:val="29"/>
          <w:u w:val="single"/>
        </w:rPr>
        <w:t>/</w:t>
      </w:r>
      <w:r w:rsidRPr="00112BD8">
        <w:rPr>
          <w:rFonts w:ascii="仿宋_GB2312" w:eastAsia="仿宋_GB2312" w:hAnsi="微软雅黑" w:cs="宋体" w:hint="eastAsia"/>
          <w:color w:val="FF0000"/>
          <w:spacing w:val="8"/>
          <w:sz w:val="29"/>
          <w:szCs w:val="29"/>
          <w:u w:val="single"/>
        </w:rPr>
        <w:t> </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（五）一方应承担的违约责任不因合同的解除而予以免除。</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（六）因铁路行业规定或调整，导致合同不能履行或不能完全履行的，双方可协商解决。协商不成的，任意一方均有权解除合同。甲方按乙方实际交货数量结算费用，双方互不承担违约责任。</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第十三条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保密条款</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lastRenderedPageBreak/>
        <w:t>（三）任何一方对于保密信息的义务应延续至该等信息因合法的原因而成为公开信息。</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第十四条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不可抗力</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（一）</w:t>
      </w:r>
      <w:r w:rsidRPr="00112BD8">
        <w:rPr>
          <w:rFonts w:ascii="仿宋_GB2312" w:eastAsia="仿宋_GB2312" w:hAnsi="Calibri" w:cs="宋体" w:hint="eastAsia"/>
          <w:color w:val="222222"/>
          <w:spacing w:val="8"/>
          <w:sz w:val="29"/>
          <w:szCs w:val="29"/>
        </w:rPr>
        <w:t>在合同履行结束之前任何时候，如果发生任何</w:t>
      </w:r>
      <w:r w:rsidRPr="00112BD8">
        <w:rPr>
          <w:rFonts w:ascii="仿宋_GB2312" w:eastAsia="仿宋_GB2312" w:hAnsi="微软雅黑" w:cs="宋体" w:hint="eastAsia"/>
          <w:color w:val="222222"/>
          <w:spacing w:val="8"/>
          <w:sz w:val="29"/>
          <w:szCs w:val="29"/>
        </w:rPr>
        <w:t>合同签订时双方</w:t>
      </w:r>
      <w:r w:rsidRPr="00112BD8">
        <w:rPr>
          <w:rFonts w:ascii="仿宋_GB2312" w:eastAsia="仿宋_GB2312" w:hAnsi="Calibri" w:cs="宋体" w:hint="eastAsia"/>
          <w:color w:val="222222"/>
          <w:spacing w:val="8"/>
          <w:sz w:val="29"/>
          <w:szCs w:val="29"/>
        </w:rPr>
        <w:t>不可预见、不可避免并且不能克服的客观情况，包括地震、水灾、重大传染性疾病以及战争等不可抗力情形，双方协商一致后可决定暂缓履行或终止履行本合同。</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（二）</w:t>
      </w:r>
      <w:r w:rsidRPr="00112BD8">
        <w:rPr>
          <w:rFonts w:ascii="仿宋_GB2312" w:eastAsia="仿宋_GB2312" w:hAnsi="Calibri" w:cs="宋体" w:hint="eastAsia"/>
          <w:color w:val="222222"/>
          <w:spacing w:val="8"/>
          <w:sz w:val="29"/>
          <w:szCs w:val="29"/>
        </w:rPr>
        <w:t>如果上述不可抗力事件的发生影响一方履行其在本合同项下的义务，则在不可抗力造成的延误期内中止履行不视为违约。</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（三）</w:t>
      </w:r>
      <w:r w:rsidRPr="00112BD8">
        <w:rPr>
          <w:rFonts w:ascii="仿宋_GB2312" w:eastAsia="仿宋_GB2312" w:hAnsi="Calibri" w:cs="宋体" w:hint="eastAsia"/>
          <w:color w:val="222222"/>
          <w:spacing w:val="8"/>
          <w:sz w:val="29"/>
          <w:szCs w:val="29"/>
        </w:rPr>
        <w:t>本合同任何一方因不可抗力不能履行或不能完全履行本合同义务时，应当在不可抗力发生之日起</w:t>
      </w:r>
      <w:r w:rsidRPr="00112BD8">
        <w:rPr>
          <w:rFonts w:ascii="Calibri" w:hAnsi="Calibri" w:cs="宋体"/>
          <w:color w:val="222222"/>
          <w:spacing w:val="8"/>
          <w:sz w:val="29"/>
          <w:szCs w:val="29"/>
        </w:rPr>
        <w:t>15</w:t>
      </w:r>
      <w:r w:rsidRPr="00112BD8">
        <w:rPr>
          <w:rFonts w:ascii="仿宋_GB2312" w:eastAsia="仿宋_GB2312" w:hAnsi="Calibri" w:cs="宋体" w:hint="eastAsia"/>
          <w:color w:val="222222"/>
          <w:spacing w:val="8"/>
          <w:sz w:val="29"/>
          <w:szCs w:val="29"/>
        </w:rPr>
        <w:t>日内通知另一方，并在其后的</w:t>
      </w:r>
      <w:r w:rsidRPr="00112BD8">
        <w:rPr>
          <w:rFonts w:ascii="Calibri" w:hAnsi="Calibri" w:cs="宋体"/>
          <w:color w:val="222222"/>
          <w:spacing w:val="8"/>
          <w:sz w:val="29"/>
          <w:szCs w:val="29"/>
        </w:rPr>
        <w:t>30</w:t>
      </w:r>
      <w:r w:rsidRPr="00112BD8">
        <w:rPr>
          <w:rFonts w:ascii="仿宋_GB2312" w:eastAsia="仿宋_GB2312" w:hAnsi="Calibri" w:cs="宋体" w:hint="eastAsia"/>
          <w:color w:val="222222"/>
          <w:spacing w:val="8"/>
          <w:sz w:val="29"/>
          <w:szCs w:val="29"/>
        </w:rPr>
        <w:t>天内提供证明不可抗力事件发生及其持续的</w:t>
      </w:r>
      <w:r w:rsidRPr="00112BD8">
        <w:rPr>
          <w:rFonts w:ascii="仿宋_GB2312" w:eastAsia="仿宋_GB2312" w:hAnsi="微软雅黑" w:cs="宋体" w:hint="eastAsia"/>
          <w:color w:val="222222"/>
          <w:spacing w:val="8"/>
          <w:sz w:val="29"/>
          <w:szCs w:val="29"/>
        </w:rPr>
        <w:t>充分</w:t>
      </w:r>
      <w:r w:rsidRPr="00112BD8">
        <w:rPr>
          <w:rFonts w:ascii="仿宋_GB2312" w:eastAsia="仿宋_GB2312" w:hAnsi="Calibri" w:cs="宋体" w:hint="eastAsia"/>
          <w:color w:val="222222"/>
          <w:spacing w:val="8"/>
          <w:sz w:val="29"/>
          <w:szCs w:val="29"/>
        </w:rPr>
        <w:t>证据。</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（四）</w:t>
      </w:r>
      <w:r w:rsidRPr="00112BD8">
        <w:rPr>
          <w:rFonts w:ascii="仿宋_GB2312" w:eastAsia="仿宋_GB2312" w:hAnsi="Calibri" w:cs="宋体" w:hint="eastAsia"/>
          <w:color w:val="222222"/>
          <w:spacing w:val="8"/>
          <w:sz w:val="29"/>
          <w:szCs w:val="29"/>
        </w:rPr>
        <w:t>如果发生不可抗力事件，双方应协商，以找到公平的解决办法，并且应尽一切合理努力将不可抗力事件的</w:t>
      </w:r>
      <w:r w:rsidRPr="00112BD8">
        <w:rPr>
          <w:rFonts w:ascii="仿宋_GB2312" w:eastAsia="仿宋_GB2312" w:hAnsi="微软雅黑" w:cs="宋体" w:hint="eastAsia"/>
          <w:color w:val="222222"/>
          <w:spacing w:val="8"/>
          <w:sz w:val="29"/>
          <w:szCs w:val="29"/>
        </w:rPr>
        <w:t>影响</w:t>
      </w:r>
      <w:r w:rsidRPr="00112BD8">
        <w:rPr>
          <w:rFonts w:ascii="仿宋_GB2312" w:eastAsia="仿宋_GB2312" w:hAnsi="Calibri" w:cs="宋体" w:hint="eastAsia"/>
          <w:color w:val="222222"/>
          <w:spacing w:val="8"/>
          <w:sz w:val="29"/>
          <w:szCs w:val="29"/>
        </w:rPr>
        <w:t>减小到最低限度</w:t>
      </w:r>
      <w:r w:rsidRPr="00112BD8">
        <w:rPr>
          <w:rFonts w:ascii="仿宋_GB2312" w:eastAsia="仿宋_GB2312" w:hAnsi="微软雅黑" w:cs="宋体" w:hint="eastAsia"/>
          <w:color w:val="222222"/>
          <w:spacing w:val="8"/>
          <w:sz w:val="29"/>
          <w:szCs w:val="29"/>
        </w:rPr>
        <w:t>；</w:t>
      </w:r>
      <w:r w:rsidRPr="00112BD8">
        <w:rPr>
          <w:rFonts w:ascii="仿宋_GB2312" w:eastAsia="仿宋_GB2312" w:hAnsi="Calibri" w:cs="宋体" w:hint="eastAsia"/>
          <w:color w:val="222222"/>
          <w:spacing w:val="8"/>
          <w:sz w:val="29"/>
          <w:szCs w:val="29"/>
        </w:rPr>
        <w:t>否则，未采取合理努力方应就扩大的损失承担相应的赔偿责任。</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第十五条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通知</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（一）甲、乙双方因履行本合同或与本合同有关的一切通知都应以书面形式送达对方，受送达方应</w:t>
      </w:r>
      <w:r w:rsidRPr="00112BD8">
        <w:rPr>
          <w:rFonts w:ascii="仿宋_GB2312" w:eastAsia="仿宋_GB2312" w:hAnsi="微软雅黑" w:cs="宋体" w:hint="eastAsia"/>
          <w:color w:val="222222"/>
          <w:spacing w:val="8"/>
          <w:sz w:val="29"/>
          <w:szCs w:val="29"/>
        </w:rPr>
        <w:t>及</w:t>
      </w:r>
      <w:r w:rsidRPr="00112BD8">
        <w:rPr>
          <w:rFonts w:ascii="仿宋_GB2312" w:eastAsia="仿宋_GB2312" w:hAnsi="Calibri" w:cs="宋体" w:hint="eastAsia"/>
          <w:color w:val="222222"/>
          <w:spacing w:val="8"/>
          <w:sz w:val="29"/>
          <w:szCs w:val="29"/>
        </w:rPr>
        <w:t>时签收。如由于受送达方的原因不能送达或受送达方拒绝签收的，送达方可采用挂号信或者邮政特快专递邮寄送达，邮件寄至本合同记载之地址时，即视为送达。一方变更联系人或收件人的，应当及时以书面形式通知另一方</w:t>
      </w:r>
      <w:r w:rsidRPr="00112BD8">
        <w:rPr>
          <w:rFonts w:ascii="仿宋_GB2312" w:eastAsia="仿宋_GB2312" w:hAnsi="微软雅黑" w:cs="宋体" w:hint="eastAsia"/>
          <w:color w:val="222222"/>
          <w:spacing w:val="8"/>
          <w:sz w:val="29"/>
          <w:szCs w:val="29"/>
        </w:rPr>
        <w:t>，</w:t>
      </w:r>
      <w:r w:rsidRPr="00112BD8">
        <w:rPr>
          <w:rFonts w:ascii="仿宋_GB2312" w:eastAsia="仿宋_GB2312" w:hAnsi="Calibri" w:cs="宋体" w:hint="eastAsia"/>
          <w:color w:val="222222"/>
          <w:spacing w:val="8"/>
          <w:sz w:val="29"/>
          <w:szCs w:val="29"/>
        </w:rPr>
        <w:t>未及时通知并影响本合同履行或造成损失的，应承担相应的责任。</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二）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w:t>
      </w:r>
      <w:r w:rsidRPr="00112BD8">
        <w:rPr>
          <w:rFonts w:ascii="仿宋_GB2312" w:eastAsia="仿宋_GB2312" w:hAnsi="Calibri" w:cs="宋体" w:hint="eastAsia"/>
          <w:color w:val="222222"/>
          <w:spacing w:val="8"/>
          <w:sz w:val="29"/>
          <w:szCs w:val="29"/>
        </w:rPr>
        <w:lastRenderedPageBreak/>
        <w:t>通知日期即为通讯发出日期，如使用挂号信件或特快专递，通知日期即为邮件寄出日期并以邮戳为准。</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双方确认以下地址为相关通知、法律文书</w:t>
      </w:r>
      <w:r w:rsidRPr="00112BD8">
        <w:rPr>
          <w:rFonts w:ascii="仿宋_GB2312" w:eastAsia="仿宋_GB2312" w:hAnsi="微软雅黑" w:cs="宋体" w:hint="eastAsia"/>
          <w:color w:val="222222"/>
          <w:spacing w:val="8"/>
          <w:sz w:val="29"/>
          <w:szCs w:val="29"/>
        </w:rPr>
        <w:t>、诉讼文件</w:t>
      </w:r>
      <w:r w:rsidRPr="00112BD8">
        <w:rPr>
          <w:rFonts w:ascii="仿宋_GB2312" w:eastAsia="仿宋_GB2312" w:hAnsi="Calibri" w:cs="宋体" w:hint="eastAsia"/>
          <w:color w:val="222222"/>
          <w:spacing w:val="8"/>
          <w:sz w:val="29"/>
          <w:szCs w:val="29"/>
        </w:rPr>
        <w:t>等的送达地址：</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甲方确认的送达地址：</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r w:rsidRPr="00112BD8">
        <w:rPr>
          <w:rFonts w:ascii="Calibri" w:hAnsi="Calibri" w:cs="宋体"/>
          <w:color w:val="222222"/>
          <w:spacing w:val="8"/>
          <w:sz w:val="29"/>
          <w:szCs w:val="29"/>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邮政编码：</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r w:rsidRPr="00112BD8">
        <w:rPr>
          <w:rFonts w:ascii="Calibri" w:hAnsi="Calibri" w:cs="宋体"/>
          <w:color w:val="222222"/>
          <w:spacing w:val="8"/>
          <w:sz w:val="29"/>
          <w:szCs w:val="29"/>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收件人：</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r w:rsidRPr="00112BD8">
        <w:rPr>
          <w:rFonts w:ascii="Calibri" w:hAnsi="Calibri" w:cs="宋体"/>
          <w:color w:val="222222"/>
          <w:spacing w:val="8"/>
          <w:sz w:val="29"/>
          <w:szCs w:val="29"/>
        </w:rPr>
        <w:t> </w:t>
      </w:r>
      <w:r w:rsidRPr="00112BD8">
        <w:rPr>
          <w:rFonts w:ascii="仿宋_GB2312" w:eastAsia="仿宋_GB2312" w:hAnsi="Calibri" w:cs="宋体" w:hint="eastAsia"/>
          <w:color w:val="222222"/>
          <w:spacing w:val="8"/>
          <w:sz w:val="29"/>
          <w:szCs w:val="29"/>
        </w:rPr>
        <w:t>手机号码：</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r w:rsidRPr="00112BD8">
        <w:rPr>
          <w:rFonts w:ascii="Calibri" w:hAnsi="Calibri" w:cs="宋体"/>
          <w:color w:val="222222"/>
          <w:spacing w:val="8"/>
          <w:sz w:val="29"/>
          <w:szCs w:val="29"/>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乙方确认的送达地址：</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r w:rsidRPr="00112BD8">
        <w:rPr>
          <w:rFonts w:ascii="Calibri" w:hAnsi="Calibri" w:cs="宋体"/>
          <w:color w:val="222222"/>
          <w:spacing w:val="8"/>
          <w:sz w:val="29"/>
          <w:szCs w:val="29"/>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邮政编码：</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r w:rsidRPr="00112BD8">
        <w:rPr>
          <w:rFonts w:ascii="Calibri" w:hAnsi="Calibri" w:cs="宋体"/>
          <w:color w:val="222222"/>
          <w:spacing w:val="8"/>
          <w:sz w:val="29"/>
          <w:szCs w:val="29"/>
        </w:rPr>
        <w:t>         </w:t>
      </w:r>
    </w:p>
    <w:p w:rsidR="00112BD8" w:rsidRPr="00112BD8" w:rsidRDefault="00112BD8" w:rsidP="00112BD8">
      <w:pPr>
        <w:shd w:val="clear" w:color="auto" w:fill="FFFFFF"/>
        <w:adjustRightInd/>
        <w:snapToGrid/>
        <w:spacing w:after="0" w:line="375" w:lineRule="atLeast"/>
        <w:ind w:firstLine="555"/>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收件人：</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r w:rsidRPr="00112BD8">
        <w:rPr>
          <w:rFonts w:ascii="Calibri" w:hAnsi="Calibri" w:cs="宋体"/>
          <w:color w:val="222222"/>
          <w:spacing w:val="8"/>
          <w:sz w:val="29"/>
          <w:szCs w:val="29"/>
        </w:rPr>
        <w:t> </w:t>
      </w:r>
      <w:r w:rsidRPr="00112BD8">
        <w:rPr>
          <w:rFonts w:ascii="仿宋_GB2312" w:eastAsia="仿宋_GB2312" w:hAnsi="Calibri" w:cs="宋体" w:hint="eastAsia"/>
          <w:color w:val="222222"/>
          <w:spacing w:val="8"/>
          <w:sz w:val="29"/>
          <w:szCs w:val="29"/>
        </w:rPr>
        <w:t>手机号码：</w:t>
      </w:r>
      <w:r w:rsidRPr="00112BD8">
        <w:rPr>
          <w:rFonts w:ascii="Calibri" w:hAnsi="Calibri" w:cs="宋体"/>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p>
    <w:p w:rsidR="00112BD8" w:rsidRPr="00112BD8" w:rsidRDefault="00112BD8" w:rsidP="00112BD8">
      <w:pPr>
        <w:shd w:val="clear" w:color="auto" w:fill="FFFFFF"/>
        <w:adjustRightInd/>
        <w:snapToGrid/>
        <w:spacing w:after="0" w:line="375" w:lineRule="atLeast"/>
        <w:ind w:firstLine="555"/>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双方上述送达地址适用范围包括本合同履行期间各类通知、合同等文件以及就合同发生纠纷时相关文件和法律文书、诉讼</w:t>
      </w:r>
      <w:r w:rsidRPr="00112BD8">
        <w:rPr>
          <w:rFonts w:ascii="仿宋_GB2312" w:eastAsia="仿宋_GB2312" w:hAnsi="微软雅黑" w:cs="宋体" w:hint="eastAsia"/>
          <w:color w:val="222222"/>
          <w:spacing w:val="8"/>
          <w:sz w:val="29"/>
          <w:szCs w:val="29"/>
        </w:rPr>
        <w:t>仲裁</w:t>
      </w:r>
      <w:r w:rsidRPr="00112BD8">
        <w:rPr>
          <w:rFonts w:ascii="仿宋_GB2312" w:eastAsia="仿宋_GB2312" w:hAnsi="Calibri" w:cs="宋体" w:hint="eastAsia"/>
          <w:color w:val="222222"/>
          <w:spacing w:val="8"/>
          <w:sz w:val="29"/>
          <w:szCs w:val="29"/>
        </w:rPr>
        <w:t>文件的送达，同时包括在争议进入仲裁、民事诉讼程序的一审、二审、再审和执行程序</w:t>
      </w:r>
      <w:r w:rsidRPr="00112BD8">
        <w:rPr>
          <w:rFonts w:ascii="仿宋_GB2312" w:eastAsia="仿宋_GB2312" w:hAnsi="微软雅黑" w:cs="宋体" w:hint="eastAsia"/>
          <w:color w:val="222222"/>
          <w:spacing w:val="8"/>
          <w:sz w:val="29"/>
          <w:szCs w:val="29"/>
        </w:rPr>
        <w:t>的法律文件送达</w:t>
      </w:r>
      <w:r w:rsidRPr="00112BD8">
        <w:rPr>
          <w:rFonts w:ascii="仿宋_GB2312" w:eastAsia="仿宋_GB2312" w:hAnsi="Calibri"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第十六条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争议解决</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（一）所有因本合同引起的或与本合同有关的任何争议将通过双方友好协商解决。如果双方</w:t>
      </w:r>
      <w:r w:rsidRPr="00112BD8">
        <w:rPr>
          <w:rFonts w:ascii="仿宋_GB2312" w:eastAsia="仿宋_GB2312" w:hAnsi="Calibri" w:cs="宋体" w:hint="eastAsia"/>
          <w:color w:val="222222"/>
          <w:spacing w:val="8"/>
          <w:sz w:val="29"/>
          <w:szCs w:val="29"/>
        </w:rPr>
        <w:t>不能协商达成一致的，双方约定采取下述第〔</w:t>
      </w:r>
      <w:r>
        <w:rPr>
          <w:rFonts w:ascii="Calibri" w:eastAsia="仿宋_GB2312" w:hAnsi="Calibri" w:cs="宋体" w:hint="eastAsia"/>
          <w:color w:val="FF0000"/>
          <w:spacing w:val="8"/>
          <w:sz w:val="29"/>
          <w:szCs w:val="29"/>
        </w:rPr>
        <w:t>1</w:t>
      </w:r>
      <w:r w:rsidRPr="00112BD8">
        <w:rPr>
          <w:rFonts w:ascii="仿宋_GB2312" w:eastAsia="仿宋_GB2312" w:hAnsi="Calibri" w:cs="宋体" w:hint="eastAsia"/>
          <w:color w:val="222222"/>
          <w:spacing w:val="8"/>
          <w:sz w:val="29"/>
          <w:szCs w:val="29"/>
        </w:rPr>
        <w:t>〕种争议解决方式：</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t>1.</w:t>
      </w:r>
      <w:r w:rsidRPr="00112BD8">
        <w:rPr>
          <w:rFonts w:ascii="仿宋_GB2312" w:eastAsia="仿宋_GB2312" w:hAnsi="Calibri" w:cs="宋体" w:hint="eastAsia"/>
          <w:color w:val="222222"/>
          <w:spacing w:val="8"/>
          <w:sz w:val="29"/>
          <w:szCs w:val="29"/>
        </w:rPr>
        <w:t>向</w:t>
      </w:r>
      <w:r w:rsidRPr="00112BD8">
        <w:rPr>
          <w:rFonts w:ascii="Calibri" w:hAnsi="Calibri" w:cs="宋体"/>
          <w:color w:val="222222"/>
          <w:spacing w:val="8"/>
          <w:sz w:val="29"/>
          <w:szCs w:val="29"/>
          <w:u w:val="single"/>
        </w:rPr>
        <w:t>  </w:t>
      </w:r>
      <w:r>
        <w:rPr>
          <w:rFonts w:ascii="Calibri" w:hAnsi="Calibri" w:cs="宋体" w:hint="eastAsia"/>
          <w:color w:val="222222"/>
          <w:spacing w:val="8"/>
          <w:sz w:val="29"/>
          <w:szCs w:val="29"/>
          <w:u w:val="single"/>
        </w:rPr>
        <w:t>十堰</w:t>
      </w:r>
      <w:r w:rsidRPr="00112BD8">
        <w:rPr>
          <w:rFonts w:ascii="Calibri" w:hAnsi="Calibri" w:cs="宋体"/>
          <w:color w:val="222222"/>
          <w:spacing w:val="8"/>
          <w:sz w:val="29"/>
          <w:szCs w:val="29"/>
          <w:u w:val="single"/>
        </w:rPr>
        <w:t> </w:t>
      </w:r>
      <w:r w:rsidRPr="00112BD8">
        <w:rPr>
          <w:rFonts w:ascii="仿宋_GB2312" w:eastAsia="仿宋_GB2312" w:hAnsi="Calibri" w:cs="宋体" w:hint="eastAsia"/>
          <w:color w:val="222222"/>
          <w:spacing w:val="8"/>
          <w:sz w:val="29"/>
          <w:szCs w:val="29"/>
        </w:rPr>
        <w:t>仲裁委员会申请仲裁，按照届时有效的仲裁规则进行</w:t>
      </w:r>
      <w:r w:rsidRPr="00112BD8">
        <w:rPr>
          <w:rFonts w:ascii="仿宋_GB2312" w:eastAsia="仿宋_GB2312" w:hAnsi="微软雅黑" w:cs="宋体" w:hint="eastAsia"/>
          <w:color w:val="222222"/>
          <w:spacing w:val="8"/>
          <w:sz w:val="29"/>
          <w:szCs w:val="29"/>
        </w:rPr>
        <w:t>仲裁</w:t>
      </w:r>
      <w:r w:rsidRPr="00112BD8">
        <w:rPr>
          <w:rFonts w:ascii="仿宋_GB2312" w:eastAsia="仿宋_GB2312" w:hAnsi="Calibri" w:cs="宋体" w:hint="eastAsia"/>
          <w:color w:val="222222"/>
          <w:spacing w:val="8"/>
          <w:sz w:val="29"/>
          <w:szCs w:val="29"/>
        </w:rPr>
        <w:t>，仲裁裁决是终局的，对双方均有约束力。</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hAnsi="Calibri" w:cs="宋体"/>
          <w:color w:val="222222"/>
          <w:spacing w:val="8"/>
          <w:sz w:val="29"/>
          <w:szCs w:val="29"/>
        </w:rPr>
        <w:t>2</w:t>
      </w:r>
      <w:r w:rsidRPr="00112BD8">
        <w:rPr>
          <w:rFonts w:ascii="Calibri" w:eastAsia="仿宋_GB2312" w:hAnsi="Calibri" w:cs="宋体"/>
          <w:color w:val="222222"/>
          <w:spacing w:val="8"/>
          <w:sz w:val="29"/>
          <w:szCs w:val="29"/>
        </w:rPr>
        <w:t>.</w:t>
      </w:r>
      <w:r w:rsidRPr="00112BD8">
        <w:rPr>
          <w:rFonts w:ascii="仿宋_GB2312" w:eastAsia="仿宋_GB2312" w:hAnsi="Calibri" w:cs="宋体" w:hint="eastAsia"/>
          <w:color w:val="222222"/>
          <w:spacing w:val="8"/>
          <w:sz w:val="29"/>
          <w:szCs w:val="29"/>
        </w:rPr>
        <w:t>向甲方所在地有管辖权的法院提起诉讼。</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t>3.</w:t>
      </w:r>
      <w:r w:rsidRPr="00112BD8">
        <w:rPr>
          <w:rFonts w:ascii="仿宋_GB2312" w:eastAsia="仿宋_GB2312" w:hAnsi="微软雅黑" w:cs="宋体" w:hint="eastAsia"/>
          <w:color w:val="222222"/>
          <w:spacing w:val="8"/>
          <w:sz w:val="29"/>
          <w:szCs w:val="29"/>
        </w:rPr>
        <w:t>按照</w:t>
      </w:r>
      <w:r w:rsidRPr="00112BD8">
        <w:rPr>
          <w:rFonts w:ascii="仿宋_GB2312" w:eastAsia="仿宋_GB2312" w:hAnsi="Calibri" w:cs="宋体" w:hint="eastAsia"/>
          <w:color w:val="222222"/>
          <w:spacing w:val="8"/>
          <w:sz w:val="29"/>
          <w:szCs w:val="29"/>
        </w:rPr>
        <w:t>中国国家铁路集团有限公司</w:t>
      </w:r>
      <w:r w:rsidRPr="00112BD8">
        <w:rPr>
          <w:rFonts w:ascii="仿宋_GB2312" w:eastAsia="仿宋_GB2312" w:hAnsi="微软雅黑" w:cs="宋体" w:hint="eastAsia"/>
          <w:color w:val="222222"/>
          <w:spacing w:val="8"/>
          <w:sz w:val="29"/>
          <w:szCs w:val="29"/>
        </w:rPr>
        <w:t>相关规定调解解决</w:t>
      </w:r>
      <w:r w:rsidRPr="00112BD8">
        <w:rPr>
          <w:rFonts w:ascii="仿宋_GB2312" w:eastAsia="仿宋_GB2312" w:hAnsi="微软雅黑" w:cs="宋体" w:hint="eastAsia"/>
          <w:color w:val="FF0000"/>
          <w:spacing w:val="8"/>
          <w:sz w:val="29"/>
          <w:szCs w:val="29"/>
        </w:rPr>
        <w:t>（路内企业必须点选本条）</w:t>
      </w:r>
      <w:r w:rsidRPr="00112BD8">
        <w:rPr>
          <w:rFonts w:ascii="仿宋_GB2312" w:eastAsia="仿宋_GB2312" w:hAnsi="微软雅黑"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（二）仲裁</w:t>
      </w:r>
      <w:r w:rsidRPr="00112BD8">
        <w:rPr>
          <w:rFonts w:ascii="仿宋_GB2312" w:eastAsia="仿宋_GB2312" w:hAnsi="微软雅黑" w:cs="宋体" w:hint="eastAsia"/>
          <w:color w:val="222222"/>
          <w:spacing w:val="8"/>
          <w:sz w:val="29"/>
          <w:szCs w:val="29"/>
        </w:rPr>
        <w:t>、</w:t>
      </w:r>
      <w:r w:rsidRPr="00112BD8">
        <w:rPr>
          <w:rFonts w:ascii="仿宋_GB2312" w:eastAsia="仿宋_GB2312" w:hAnsi="Calibri" w:cs="宋体" w:hint="eastAsia"/>
          <w:color w:val="222222"/>
          <w:spacing w:val="8"/>
          <w:sz w:val="29"/>
          <w:szCs w:val="29"/>
        </w:rPr>
        <w:t>诉讼</w:t>
      </w:r>
      <w:r w:rsidRPr="00112BD8">
        <w:rPr>
          <w:rFonts w:ascii="仿宋_GB2312" w:eastAsia="仿宋_GB2312" w:hAnsi="微软雅黑" w:cs="宋体" w:hint="eastAsia"/>
          <w:color w:val="222222"/>
          <w:spacing w:val="8"/>
          <w:sz w:val="29"/>
          <w:szCs w:val="29"/>
        </w:rPr>
        <w:t>或调解</w:t>
      </w:r>
      <w:r w:rsidRPr="00112BD8">
        <w:rPr>
          <w:rFonts w:ascii="仿宋_GB2312" w:eastAsia="仿宋_GB2312" w:hAnsi="Calibri" w:cs="宋体" w:hint="eastAsia"/>
          <w:color w:val="222222"/>
          <w:spacing w:val="8"/>
          <w:sz w:val="29"/>
          <w:szCs w:val="29"/>
        </w:rPr>
        <w:t>进行过程中，双方将继续履行本合同未涉争议的其</w:t>
      </w:r>
      <w:r w:rsidRPr="00112BD8">
        <w:rPr>
          <w:rFonts w:ascii="仿宋_GB2312" w:eastAsia="仿宋_GB2312" w:hAnsi="微软雅黑" w:cs="宋体" w:hint="eastAsia"/>
          <w:color w:val="222222"/>
          <w:spacing w:val="8"/>
          <w:sz w:val="29"/>
          <w:szCs w:val="29"/>
        </w:rPr>
        <w:t>他</w:t>
      </w:r>
      <w:r w:rsidRPr="00112BD8">
        <w:rPr>
          <w:rFonts w:ascii="仿宋_GB2312" w:eastAsia="仿宋_GB2312" w:hAnsi="Calibri" w:cs="宋体" w:hint="eastAsia"/>
          <w:color w:val="222222"/>
          <w:spacing w:val="8"/>
          <w:sz w:val="29"/>
          <w:szCs w:val="29"/>
        </w:rPr>
        <w:t>部分。</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（三）因争议产生的所有费用，包括不限于仲裁费用、律师费、交通费、采取财产保全的费用、公证费等，均由违约方承担。</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黑体" w:eastAsia="黑体" w:hAnsi="微软雅黑" w:cs="宋体" w:hint="eastAsia"/>
          <w:color w:val="222222"/>
          <w:spacing w:val="8"/>
          <w:sz w:val="29"/>
          <w:szCs w:val="29"/>
        </w:rPr>
        <w:t>第十七条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合同生效条件及文本数量</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（一）</w:t>
      </w:r>
      <w:r w:rsidRPr="00112BD8">
        <w:rPr>
          <w:rFonts w:ascii="仿宋_GB2312" w:eastAsia="仿宋_GB2312" w:hAnsi="Calibri" w:cs="宋体" w:hint="eastAsia"/>
          <w:color w:val="222222"/>
          <w:spacing w:val="8"/>
          <w:sz w:val="29"/>
          <w:szCs w:val="29"/>
        </w:rPr>
        <w:t>本合同</w:t>
      </w:r>
      <w:r w:rsidRPr="00112BD8">
        <w:rPr>
          <w:rFonts w:ascii="仿宋_GB2312" w:eastAsia="仿宋_GB2312" w:hAnsi="微软雅黑" w:cs="宋体" w:hint="eastAsia"/>
          <w:color w:val="222222"/>
          <w:spacing w:val="8"/>
          <w:sz w:val="29"/>
          <w:szCs w:val="29"/>
        </w:rPr>
        <w:t>自</w:t>
      </w:r>
      <w:r w:rsidRPr="00112BD8">
        <w:rPr>
          <w:rFonts w:ascii="仿宋_GB2312" w:eastAsia="仿宋_GB2312" w:hAnsi="Calibri" w:cs="宋体" w:hint="eastAsia"/>
          <w:color w:val="222222"/>
          <w:spacing w:val="8"/>
          <w:sz w:val="29"/>
          <w:szCs w:val="29"/>
        </w:rPr>
        <w:t>双方法定代表人</w:t>
      </w:r>
      <w:r w:rsidRPr="00112BD8">
        <w:rPr>
          <w:rFonts w:ascii="仿宋_GB2312" w:eastAsia="仿宋_GB2312" w:hAnsi="微软雅黑" w:cs="宋体" w:hint="eastAsia"/>
          <w:color w:val="222222"/>
          <w:spacing w:val="8"/>
          <w:sz w:val="29"/>
          <w:szCs w:val="29"/>
        </w:rPr>
        <w:t>（负责人）</w:t>
      </w:r>
      <w:r w:rsidRPr="00112BD8">
        <w:rPr>
          <w:rFonts w:ascii="仿宋_GB2312" w:eastAsia="仿宋_GB2312" w:hAnsi="Calibri" w:cs="宋体" w:hint="eastAsia"/>
          <w:color w:val="222222"/>
          <w:spacing w:val="8"/>
          <w:sz w:val="29"/>
          <w:szCs w:val="29"/>
        </w:rPr>
        <w:t>或委托代理人签</w:t>
      </w:r>
      <w:r w:rsidRPr="00112BD8">
        <w:rPr>
          <w:rFonts w:ascii="仿宋_GB2312" w:eastAsia="仿宋_GB2312" w:hAnsi="微软雅黑" w:cs="宋体" w:hint="eastAsia"/>
          <w:color w:val="222222"/>
          <w:spacing w:val="8"/>
          <w:sz w:val="29"/>
          <w:szCs w:val="29"/>
        </w:rPr>
        <w:t>名</w:t>
      </w:r>
      <w:r w:rsidRPr="00112BD8">
        <w:rPr>
          <w:rFonts w:ascii="仿宋_GB2312" w:eastAsia="仿宋_GB2312" w:hAnsi="Calibri" w:cs="宋体" w:hint="eastAsia"/>
          <w:color w:val="222222"/>
          <w:spacing w:val="8"/>
          <w:sz w:val="29"/>
          <w:szCs w:val="29"/>
        </w:rPr>
        <w:t>并盖章</w:t>
      </w:r>
      <w:r w:rsidRPr="00112BD8">
        <w:rPr>
          <w:rFonts w:ascii="仿宋_GB2312" w:eastAsia="仿宋_GB2312" w:hAnsi="微软雅黑" w:cs="宋体" w:hint="eastAsia"/>
          <w:color w:val="222222"/>
          <w:spacing w:val="8"/>
          <w:sz w:val="29"/>
          <w:szCs w:val="29"/>
        </w:rPr>
        <w:t>之日起</w:t>
      </w:r>
      <w:r w:rsidRPr="00112BD8">
        <w:rPr>
          <w:rFonts w:ascii="仿宋_GB2312" w:eastAsia="仿宋_GB2312" w:hAnsi="Calibri" w:cs="宋体" w:hint="eastAsia"/>
          <w:color w:val="222222"/>
          <w:spacing w:val="8"/>
          <w:sz w:val="29"/>
          <w:szCs w:val="29"/>
        </w:rPr>
        <w:t>生效</w:t>
      </w:r>
      <w:r w:rsidRPr="00112BD8">
        <w:rPr>
          <w:rFonts w:ascii="仿宋_GB2312" w:eastAsia="仿宋_GB2312" w:hAnsi="微软雅黑"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（二）</w:t>
      </w:r>
      <w:r w:rsidRPr="00112BD8">
        <w:rPr>
          <w:rFonts w:ascii="仿宋_GB2312" w:eastAsia="仿宋_GB2312" w:hAnsi="Calibri" w:cs="宋体" w:hint="eastAsia"/>
          <w:color w:val="222222"/>
          <w:spacing w:val="8"/>
          <w:sz w:val="29"/>
          <w:szCs w:val="29"/>
        </w:rPr>
        <w:t>本合同文本一式</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Calibri" w:cs="宋体" w:hint="eastAsia"/>
          <w:color w:val="222222"/>
          <w:spacing w:val="8"/>
          <w:sz w:val="29"/>
          <w:szCs w:val="29"/>
        </w:rPr>
        <w:t>份，甲方执</w:t>
      </w:r>
      <w:r w:rsidRPr="00112BD8">
        <w:rPr>
          <w:rFonts w:ascii="仿宋_GB2312" w:eastAsia="仿宋_GB2312" w:hAnsi="微软雅黑" w:cs="宋体" w:hint="eastAsia"/>
          <w:color w:val="FF0000"/>
          <w:spacing w:val="8"/>
          <w:sz w:val="29"/>
          <w:szCs w:val="29"/>
          <w:u w:val="single"/>
        </w:rPr>
        <w:t>（必填）</w:t>
      </w:r>
      <w:r w:rsidRPr="00112BD8">
        <w:rPr>
          <w:rFonts w:ascii="Calibri" w:hAnsi="Calibri" w:cs="宋体"/>
          <w:color w:val="222222"/>
          <w:spacing w:val="8"/>
          <w:sz w:val="29"/>
          <w:szCs w:val="29"/>
          <w:u w:val="single"/>
        </w:rPr>
        <w:t> </w:t>
      </w:r>
      <w:r w:rsidRPr="00112BD8">
        <w:rPr>
          <w:rFonts w:ascii="仿宋_GB2312" w:eastAsia="仿宋_GB2312" w:hAnsi="Calibri" w:cs="宋体" w:hint="eastAsia"/>
          <w:color w:val="222222"/>
          <w:spacing w:val="8"/>
          <w:sz w:val="29"/>
          <w:szCs w:val="29"/>
        </w:rPr>
        <w:t>份</w:t>
      </w:r>
      <w:r w:rsidRPr="00112BD8">
        <w:rPr>
          <w:rFonts w:ascii="仿宋_GB2312" w:eastAsia="仿宋_GB2312" w:hAnsi="微软雅黑" w:cs="宋体" w:hint="eastAsia"/>
          <w:color w:val="222222"/>
          <w:spacing w:val="8"/>
          <w:sz w:val="29"/>
          <w:szCs w:val="29"/>
        </w:rPr>
        <w:t>，</w:t>
      </w:r>
      <w:r w:rsidRPr="00112BD8">
        <w:rPr>
          <w:rFonts w:ascii="仿宋_GB2312" w:eastAsia="仿宋_GB2312" w:hAnsi="Calibri" w:cs="宋体" w:hint="eastAsia"/>
          <w:color w:val="222222"/>
          <w:spacing w:val="8"/>
          <w:sz w:val="29"/>
          <w:szCs w:val="29"/>
        </w:rPr>
        <w:t>乙方执</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Calibri" w:cs="宋体" w:hint="eastAsia"/>
          <w:color w:val="222222"/>
          <w:spacing w:val="8"/>
          <w:sz w:val="29"/>
          <w:szCs w:val="29"/>
        </w:rPr>
        <w:t>份</w:t>
      </w:r>
      <w:r w:rsidRPr="00112BD8">
        <w:rPr>
          <w:rFonts w:ascii="仿宋_GB2312" w:eastAsia="仿宋_GB2312" w:hAnsi="微软雅黑" w:cs="宋体" w:hint="eastAsia"/>
          <w:color w:val="222222"/>
          <w:spacing w:val="8"/>
          <w:sz w:val="29"/>
          <w:szCs w:val="29"/>
        </w:rPr>
        <w:t>，</w:t>
      </w:r>
      <w:r w:rsidRPr="00112BD8">
        <w:rPr>
          <w:rFonts w:ascii="仿宋_GB2312" w:eastAsia="仿宋_GB2312" w:hAnsi="Calibri" w:cs="宋体" w:hint="eastAsia"/>
          <w:color w:val="222222"/>
          <w:spacing w:val="8"/>
          <w:sz w:val="29"/>
          <w:szCs w:val="29"/>
        </w:rPr>
        <w:t>具有同等法律效力。</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lastRenderedPageBreak/>
        <w:t> </w:t>
      </w:r>
      <w:r w:rsidRPr="00112BD8">
        <w:rPr>
          <w:rFonts w:ascii="黑体" w:eastAsia="黑体" w:hAnsi="微软雅黑" w:cs="宋体" w:hint="eastAsia"/>
          <w:color w:val="222222"/>
          <w:spacing w:val="8"/>
          <w:sz w:val="29"/>
          <w:szCs w:val="29"/>
        </w:rPr>
        <w:t>第十八条</w:t>
      </w:r>
      <w:r w:rsidRPr="00112BD8">
        <w:rPr>
          <w:rFonts w:ascii="黑体" w:eastAsia="黑体" w:hAnsi="微软雅黑" w:cs="宋体" w:hint="eastAsia"/>
          <w:color w:val="222222"/>
          <w:spacing w:val="8"/>
          <w:sz w:val="29"/>
        </w:rPr>
        <w:t> </w:t>
      </w:r>
      <w:r w:rsidRPr="00112BD8">
        <w:rPr>
          <w:rFonts w:ascii="黑体" w:eastAsia="黑体" w:hAnsi="微软雅黑" w:cs="宋体" w:hint="eastAsia"/>
          <w:color w:val="222222"/>
          <w:spacing w:val="8"/>
          <w:sz w:val="29"/>
          <w:szCs w:val="29"/>
        </w:rPr>
        <w:t>其他约定</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（一）对本合同做出的任何修改和补充应为书面形式，由甲、乙双方签字盖章后成为本合同不可分割的部分。补充合同与本合同均具有法律效力。本合同与其补充合同约定不一致</w:t>
      </w:r>
      <w:r w:rsidRPr="00112BD8">
        <w:rPr>
          <w:rFonts w:ascii="仿宋_GB2312" w:eastAsia="仿宋_GB2312" w:hAnsi="Calibri" w:cs="宋体" w:hint="eastAsia"/>
          <w:color w:val="222222"/>
          <w:spacing w:val="8"/>
          <w:sz w:val="29"/>
          <w:szCs w:val="29"/>
        </w:rPr>
        <w:t>的</w:t>
      </w:r>
      <w:r w:rsidRPr="00112BD8">
        <w:rPr>
          <w:rFonts w:ascii="仿宋_GB2312" w:eastAsia="仿宋_GB2312" w:hAnsi="微软雅黑" w:cs="宋体" w:hint="eastAsia"/>
          <w:color w:val="222222"/>
          <w:spacing w:val="8"/>
          <w:sz w:val="29"/>
          <w:szCs w:val="29"/>
        </w:rPr>
        <w:t>，以补充合同为准。</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（二）本合同产生的债权，乙方不能向第三方转让和质押（包括但不限于银行保理、应收账款质押等）。</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（三）本合同任何条款被禁止或被认定无效或被撤销，该禁止、无效或撤销不得影响合同任何其他条款的有效性和继续实施。</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（四）本合同所列附件作为合同的组成部分，与本合同具有同等法律效力，附件内容与本合同正文约定不一致的，以本合同正文为准。</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w:t>
      </w:r>
      <w:r w:rsidRPr="00112BD8">
        <w:rPr>
          <w:rFonts w:ascii="仿宋_GB2312" w:eastAsia="仿宋_GB2312" w:hAnsi="微软雅黑" w:cs="宋体" w:hint="eastAsia"/>
          <w:color w:val="222222"/>
          <w:spacing w:val="8"/>
          <w:sz w:val="29"/>
          <w:szCs w:val="29"/>
        </w:rPr>
        <w:t>五</w:t>
      </w:r>
      <w:r w:rsidRPr="00112BD8">
        <w:rPr>
          <w:rFonts w:ascii="仿宋_GB2312" w:eastAsia="仿宋_GB2312" w:hAnsi="Calibri" w:cs="宋体" w:hint="eastAsia"/>
          <w:color w:val="222222"/>
          <w:spacing w:val="8"/>
          <w:sz w:val="29"/>
          <w:szCs w:val="29"/>
        </w:rPr>
        <w:t>）甲、乙双方应根据中华人民共和国的法律规定，各自承担为履行合同所发生的相关税费。</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Calibri" w:cs="宋体" w:hint="eastAsia"/>
          <w:color w:val="222222"/>
          <w:spacing w:val="8"/>
          <w:sz w:val="29"/>
          <w:szCs w:val="29"/>
        </w:rPr>
        <w:t>（六）</w:t>
      </w:r>
      <w:r w:rsidRPr="00112BD8">
        <w:rPr>
          <w:rFonts w:ascii="仿宋_GB2312" w:eastAsia="仿宋_GB2312" w:hAnsi="微软雅黑" w:cs="宋体" w:hint="eastAsia"/>
          <w:color w:val="222222"/>
          <w:spacing w:val="8"/>
          <w:sz w:val="29"/>
          <w:szCs w:val="29"/>
        </w:rPr>
        <w:t>双</w:t>
      </w:r>
      <w:r w:rsidRPr="00112BD8">
        <w:rPr>
          <w:rFonts w:ascii="仿宋_GB2312" w:eastAsia="仿宋_GB2312" w:hAnsi="Calibri" w:cs="宋体" w:hint="eastAsia"/>
          <w:color w:val="222222"/>
          <w:spacing w:val="8"/>
          <w:sz w:val="29"/>
          <w:szCs w:val="29"/>
        </w:rPr>
        <w:t>方应遵守有关防止贿赂的法律法规，不得与其他方人员发生不正当的利益关系。</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（七）乙方参与铁路采购活动，须接受国铁集团信用评价管理。</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（八）</w:t>
      </w:r>
      <w:r w:rsidRPr="00112BD8">
        <w:rPr>
          <w:rFonts w:ascii="仿宋_GB2312" w:eastAsia="仿宋_GB2312" w:hAnsi="Calibri" w:cs="宋体" w:hint="eastAsia"/>
          <w:color w:val="222222"/>
          <w:spacing w:val="8"/>
          <w:sz w:val="29"/>
          <w:szCs w:val="29"/>
        </w:rPr>
        <w:t>其他约定：</w:t>
      </w:r>
      <w:r w:rsidRPr="00112BD8">
        <w:rPr>
          <w:rFonts w:ascii="仿宋_GB2312" w:eastAsia="仿宋_GB2312" w:hAnsi="微软雅黑" w:cs="宋体" w:hint="eastAsia"/>
          <w:color w:val="222222"/>
          <w:spacing w:val="8"/>
          <w:sz w:val="29"/>
          <w:szCs w:val="29"/>
          <w:u w:val="single"/>
        </w:rPr>
        <w:t>           </w:t>
      </w:r>
      <w:r w:rsidRPr="00112BD8">
        <w:rPr>
          <w:rFonts w:ascii="Calibri" w:eastAsia="仿宋_GB2312" w:hAnsi="Calibri" w:cs="宋体"/>
          <w:color w:val="FF0000"/>
          <w:spacing w:val="8"/>
          <w:sz w:val="29"/>
          <w:szCs w:val="29"/>
          <w:u w:val="single"/>
        </w:rPr>
        <w:t>/</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w:t>
      </w:r>
    </w:p>
    <w:p w:rsidR="00112BD8" w:rsidRPr="00112BD8" w:rsidRDefault="00112BD8" w:rsidP="00112BD8">
      <w:pPr>
        <w:shd w:val="clear" w:color="auto" w:fill="FFFFFF"/>
        <w:adjustRightInd/>
        <w:snapToGrid/>
        <w:spacing w:after="0" w:line="375" w:lineRule="atLeast"/>
        <w:jc w:val="center"/>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（以下无正文）</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本页无正文，为</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（甲方名称）与</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（乙方名称）买卖合同（合同编号：</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FF0000"/>
          <w:spacing w:val="8"/>
          <w:sz w:val="29"/>
          <w:szCs w:val="29"/>
          <w:u w:val="single"/>
        </w:rPr>
        <w:t>（必填）</w:t>
      </w:r>
      <w:r w:rsidRPr="00112BD8">
        <w:rPr>
          <w:rFonts w:ascii="仿宋_GB2312" w:eastAsia="仿宋_GB2312" w:hAnsi="微软雅黑" w:cs="宋体" w:hint="eastAsia"/>
          <w:color w:val="222222"/>
          <w:spacing w:val="8"/>
          <w:sz w:val="29"/>
          <w:szCs w:val="29"/>
          <w:u w:val="single"/>
        </w:rPr>
        <w:t>       </w:t>
      </w:r>
      <w:r w:rsidRPr="00112BD8">
        <w:rPr>
          <w:rFonts w:ascii="仿宋_GB2312" w:eastAsia="仿宋_GB2312" w:hAnsi="微软雅黑" w:cs="宋体" w:hint="eastAsia"/>
          <w:color w:val="222222"/>
          <w:spacing w:val="8"/>
          <w:sz w:val="29"/>
          <w:szCs w:val="29"/>
        </w:rPr>
        <w:t>）签署页。</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 </w:t>
      </w:r>
      <w:r w:rsidRPr="00112BD8">
        <w:rPr>
          <w:rFonts w:ascii="仿宋_GB2312" w:eastAsia="仿宋_GB2312" w:hAnsi="微软雅黑" w:cs="宋体" w:hint="eastAsia"/>
          <w:b/>
          <w:bCs/>
          <w:color w:val="222222"/>
          <w:spacing w:val="8"/>
          <w:sz w:val="29"/>
        </w:rPr>
        <w:t>甲方</w:t>
      </w:r>
      <w:r w:rsidRPr="00112BD8">
        <w:rPr>
          <w:rFonts w:ascii="仿宋_GB2312" w:eastAsia="仿宋_GB2312" w:hAnsi="微软雅黑" w:cs="宋体" w:hint="eastAsia"/>
          <w:color w:val="222222"/>
          <w:spacing w:val="8"/>
          <w:sz w:val="29"/>
          <w:szCs w:val="29"/>
        </w:rPr>
        <w:t>：（盖章）</w:t>
      </w:r>
      <w:r w:rsidRPr="00112BD8">
        <w:rPr>
          <w:rFonts w:ascii="仿宋_GB2312" w:eastAsia="仿宋_GB2312" w:hAnsi="微软雅黑" w:cs="宋体" w:hint="eastAsia"/>
          <w:color w:val="222222"/>
          <w:spacing w:val="8"/>
          <w:sz w:val="29"/>
        </w:rPr>
        <w:t> </w:t>
      </w:r>
      <w:r w:rsidRPr="00112BD8">
        <w:rPr>
          <w:rFonts w:ascii="仿宋_GB2312" w:eastAsia="仿宋_GB2312" w:hAnsi="微软雅黑" w:cs="宋体" w:hint="eastAsia"/>
          <w:color w:val="222222"/>
          <w:spacing w:val="8"/>
          <w:sz w:val="29"/>
          <w:szCs w:val="29"/>
        </w:rPr>
        <w:t>                </w:t>
      </w:r>
      <w:r w:rsidRPr="00112BD8">
        <w:rPr>
          <w:rFonts w:ascii="仿宋_GB2312" w:eastAsia="仿宋_GB2312" w:hAnsi="微软雅黑" w:cs="宋体" w:hint="eastAsia"/>
          <w:b/>
          <w:bCs/>
          <w:color w:val="222222"/>
          <w:spacing w:val="8"/>
          <w:sz w:val="29"/>
        </w:rPr>
        <w:t>乙方</w:t>
      </w:r>
      <w:r w:rsidRPr="00112BD8">
        <w:rPr>
          <w:rFonts w:ascii="仿宋_GB2312" w:eastAsia="仿宋_GB2312" w:hAnsi="微软雅黑" w:cs="宋体" w:hint="eastAsia"/>
          <w:color w:val="222222"/>
          <w:spacing w:val="8"/>
          <w:sz w:val="29"/>
          <w:szCs w:val="29"/>
        </w:rPr>
        <w:t>：（盖章）</w:t>
      </w:r>
    </w:p>
    <w:p w:rsidR="00112BD8" w:rsidRPr="00112BD8" w:rsidRDefault="00112BD8" w:rsidP="00112BD8">
      <w:pPr>
        <w:shd w:val="clear" w:color="auto" w:fill="FFFFFF"/>
        <w:adjustRightInd/>
        <w:snapToGrid/>
        <w:spacing w:after="0" w:line="375" w:lineRule="atLeast"/>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法定代表人（负责人）</w:t>
      </w:r>
      <w:r w:rsidRPr="00112BD8">
        <w:rPr>
          <w:rFonts w:ascii="仿宋_GB2312" w:eastAsia="仿宋_GB2312" w:hAnsi="微软雅黑" w:cs="宋体" w:hint="eastAsia"/>
          <w:color w:val="222222"/>
          <w:spacing w:val="8"/>
          <w:sz w:val="29"/>
        </w:rPr>
        <w:t> </w:t>
      </w:r>
      <w:r w:rsidRPr="00112BD8">
        <w:rPr>
          <w:rFonts w:ascii="仿宋_GB2312" w:eastAsia="仿宋_GB2312" w:hAnsi="微软雅黑" w:cs="宋体" w:hint="eastAsia"/>
          <w:color w:val="222222"/>
          <w:spacing w:val="8"/>
          <w:sz w:val="29"/>
          <w:szCs w:val="29"/>
        </w:rPr>
        <w:t>        </w:t>
      </w:r>
      <w:r w:rsidRPr="00112BD8">
        <w:rPr>
          <w:rFonts w:ascii="仿宋_GB2312" w:eastAsia="仿宋_GB2312" w:hAnsi="微软雅黑" w:cs="宋体" w:hint="eastAsia"/>
          <w:color w:val="222222"/>
          <w:spacing w:val="8"/>
          <w:sz w:val="29"/>
          <w:szCs w:val="29"/>
        </w:rPr>
        <w:t>法定代表人（负责人）</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或委托代理人</w:t>
      </w:r>
      <w:r w:rsidRPr="00112BD8">
        <w:rPr>
          <w:rFonts w:ascii="仿宋_GB2312" w:eastAsia="仿宋_GB2312" w:hAnsi="微软雅黑" w:cs="宋体" w:hint="eastAsia"/>
          <w:color w:val="222222"/>
          <w:spacing w:val="8"/>
          <w:sz w:val="29"/>
        </w:rPr>
        <w:t> </w:t>
      </w:r>
      <w:r w:rsidRPr="00112BD8">
        <w:rPr>
          <w:rFonts w:ascii="仿宋_GB2312" w:eastAsia="仿宋_GB2312" w:hAnsi="微软雅黑" w:cs="宋体" w:hint="eastAsia"/>
          <w:color w:val="222222"/>
          <w:spacing w:val="8"/>
          <w:sz w:val="29"/>
          <w:szCs w:val="29"/>
        </w:rPr>
        <w:t>                </w:t>
      </w:r>
      <w:r>
        <w:rPr>
          <w:rFonts w:ascii="仿宋_GB2312" w:eastAsia="仿宋_GB2312" w:hAnsi="微软雅黑" w:cs="宋体" w:hint="eastAsia"/>
          <w:color w:val="222222"/>
          <w:spacing w:val="8"/>
          <w:sz w:val="29"/>
          <w:szCs w:val="29"/>
        </w:rPr>
        <w:t xml:space="preserve">   </w:t>
      </w:r>
      <w:r w:rsidRPr="00112BD8">
        <w:rPr>
          <w:rFonts w:ascii="仿宋_GB2312" w:eastAsia="仿宋_GB2312" w:hAnsi="微软雅黑" w:cs="宋体" w:hint="eastAsia"/>
          <w:color w:val="222222"/>
          <w:spacing w:val="8"/>
          <w:sz w:val="29"/>
          <w:szCs w:val="29"/>
        </w:rPr>
        <w:t> </w:t>
      </w:r>
      <w:r w:rsidRPr="00112BD8">
        <w:rPr>
          <w:rFonts w:ascii="仿宋_GB2312" w:eastAsia="仿宋_GB2312" w:hAnsi="微软雅黑" w:cs="宋体" w:hint="eastAsia"/>
          <w:color w:val="222222"/>
          <w:spacing w:val="8"/>
          <w:sz w:val="29"/>
          <w:szCs w:val="29"/>
        </w:rPr>
        <w:t>或委托代理人</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eastAsia="仿宋_GB2312" w:hAnsi="Calibri" w:cs="宋体"/>
          <w:color w:val="222222"/>
          <w:spacing w:val="8"/>
          <w:sz w:val="29"/>
          <w:szCs w:val="29"/>
        </w:rPr>
        <w:t>(</w:t>
      </w:r>
      <w:r w:rsidRPr="00112BD8">
        <w:rPr>
          <w:rFonts w:ascii="仿宋_GB2312" w:eastAsia="仿宋_GB2312" w:hAnsi="微软雅黑" w:cs="宋体" w:hint="eastAsia"/>
          <w:color w:val="222222"/>
          <w:spacing w:val="8"/>
          <w:sz w:val="29"/>
          <w:szCs w:val="29"/>
        </w:rPr>
        <w:t>签名</w:t>
      </w:r>
      <w:r w:rsidRPr="00112BD8">
        <w:rPr>
          <w:rFonts w:ascii="Calibri" w:eastAsia="仿宋_GB2312" w:hAnsi="Calibri" w:cs="宋体"/>
          <w:color w:val="222222"/>
          <w:spacing w:val="8"/>
          <w:sz w:val="29"/>
          <w:szCs w:val="29"/>
        </w:rPr>
        <w:t>)                       </w:t>
      </w:r>
      <w:r>
        <w:rPr>
          <w:rFonts w:ascii="Calibri" w:eastAsia="仿宋_GB2312" w:hAnsi="Calibri" w:cs="宋体" w:hint="eastAsia"/>
          <w:color w:val="222222"/>
          <w:spacing w:val="8"/>
          <w:sz w:val="29"/>
          <w:szCs w:val="29"/>
        </w:rPr>
        <w:t xml:space="preserve">             </w:t>
      </w:r>
      <w:r w:rsidRPr="00112BD8">
        <w:rPr>
          <w:rFonts w:ascii="Calibri" w:eastAsia="仿宋_GB2312" w:hAnsi="Calibri" w:cs="宋体"/>
          <w:color w:val="222222"/>
          <w:spacing w:val="8"/>
          <w:sz w:val="29"/>
          <w:szCs w:val="29"/>
        </w:rPr>
        <w:t> (</w:t>
      </w:r>
      <w:r w:rsidRPr="00112BD8">
        <w:rPr>
          <w:rFonts w:ascii="仿宋_GB2312" w:eastAsia="仿宋_GB2312" w:hAnsi="微软雅黑" w:cs="宋体" w:hint="eastAsia"/>
          <w:color w:val="222222"/>
          <w:spacing w:val="8"/>
          <w:sz w:val="29"/>
          <w:szCs w:val="29"/>
        </w:rPr>
        <w:t>签名</w:t>
      </w:r>
      <w:r w:rsidRPr="00112BD8">
        <w:rPr>
          <w:rFonts w:ascii="Calibri" w:eastAsia="仿宋_GB2312" w:hAnsi="Calibri" w:cs="宋体"/>
          <w:color w:val="222222"/>
          <w:spacing w:val="8"/>
          <w:sz w:val="29"/>
          <w:szCs w:val="29"/>
        </w:rPr>
        <w:t>)</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Calibri" w:hAnsi="Calibri" w:cs="宋体"/>
          <w:color w:val="222222"/>
          <w:spacing w:val="8"/>
          <w:sz w:val="29"/>
          <w:szCs w:val="29"/>
        </w:rPr>
        <w:t> </w:t>
      </w:r>
    </w:p>
    <w:p w:rsidR="00112BD8" w:rsidRPr="00112BD8" w:rsidRDefault="00112BD8" w:rsidP="00112BD8">
      <w:pPr>
        <w:shd w:val="clear" w:color="auto" w:fill="FFFFFF"/>
        <w:adjustRightInd/>
        <w:snapToGrid/>
        <w:spacing w:after="0" w:line="375" w:lineRule="atLeast"/>
        <w:ind w:firstLine="555"/>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 </w:t>
      </w:r>
      <w:r w:rsidRPr="00112BD8">
        <w:rPr>
          <w:rFonts w:ascii="仿宋_GB2312" w:eastAsia="仿宋_GB2312" w:hAnsi="微软雅黑" w:cs="宋体" w:hint="eastAsia"/>
          <w:color w:val="222222"/>
          <w:spacing w:val="8"/>
          <w:sz w:val="29"/>
          <w:szCs w:val="29"/>
        </w:rPr>
        <w:t>联系电话</w:t>
      </w:r>
      <w:r w:rsidRPr="00112BD8">
        <w:rPr>
          <w:rFonts w:ascii="Calibri" w:eastAsia="仿宋_GB2312" w:hAnsi="Calibri" w:cs="宋体"/>
          <w:color w:val="222222"/>
          <w:spacing w:val="8"/>
          <w:sz w:val="29"/>
          <w:szCs w:val="29"/>
        </w:rPr>
        <w:t>:                       </w:t>
      </w:r>
      <w:r>
        <w:rPr>
          <w:rFonts w:ascii="Calibri" w:eastAsia="仿宋_GB2312" w:hAnsi="Calibri" w:cs="宋体" w:hint="eastAsia"/>
          <w:color w:val="222222"/>
          <w:spacing w:val="8"/>
          <w:sz w:val="29"/>
          <w:szCs w:val="29"/>
        </w:rPr>
        <w:t xml:space="preserve">     </w:t>
      </w:r>
      <w:r w:rsidRPr="00112BD8">
        <w:rPr>
          <w:rFonts w:ascii="仿宋_GB2312" w:eastAsia="仿宋_GB2312" w:hAnsi="微软雅黑" w:cs="宋体" w:hint="eastAsia"/>
          <w:color w:val="222222"/>
          <w:spacing w:val="8"/>
          <w:sz w:val="29"/>
          <w:szCs w:val="29"/>
        </w:rPr>
        <w:t>联系电话</w:t>
      </w:r>
      <w:r w:rsidRPr="00112BD8">
        <w:rPr>
          <w:rFonts w:ascii="Calibri" w:eastAsia="仿宋_GB2312" w:hAnsi="Calibri" w:cs="宋体"/>
          <w:color w:val="222222"/>
          <w:spacing w:val="8"/>
          <w:sz w:val="29"/>
          <w:szCs w:val="29"/>
        </w:rPr>
        <w:t>:</w:t>
      </w:r>
    </w:p>
    <w:p w:rsidR="00112BD8" w:rsidRPr="00112BD8" w:rsidRDefault="00112BD8" w:rsidP="00112BD8">
      <w:pPr>
        <w:shd w:val="clear" w:color="auto" w:fill="FFFFFF"/>
        <w:adjustRightInd/>
        <w:snapToGrid/>
        <w:spacing w:after="0" w:line="375" w:lineRule="atLeast"/>
        <w:ind w:firstLine="840"/>
        <w:jc w:val="both"/>
        <w:rPr>
          <w:rFonts w:ascii="微软雅黑" w:hAnsi="微软雅黑" w:cs="宋体" w:hint="eastAsia"/>
          <w:color w:val="222222"/>
          <w:spacing w:val="8"/>
          <w:sz w:val="26"/>
          <w:szCs w:val="26"/>
        </w:rPr>
      </w:pPr>
      <w:r w:rsidRPr="00112BD8">
        <w:rPr>
          <w:rFonts w:ascii="仿宋_GB2312" w:eastAsia="仿宋_GB2312" w:hAnsi="微软雅黑" w:cs="宋体" w:hint="eastAsia"/>
          <w:color w:val="222222"/>
          <w:spacing w:val="8"/>
          <w:sz w:val="29"/>
          <w:szCs w:val="29"/>
        </w:rPr>
        <w:t>年</w:t>
      </w:r>
      <w:r w:rsidRPr="00112BD8">
        <w:rPr>
          <w:rFonts w:ascii="仿宋_GB2312" w:eastAsia="仿宋_GB2312" w:hAnsi="微软雅黑" w:cs="宋体" w:hint="eastAsia"/>
          <w:color w:val="222222"/>
          <w:spacing w:val="8"/>
          <w:sz w:val="29"/>
        </w:rPr>
        <w:t> </w:t>
      </w:r>
      <w:r w:rsidRPr="00112BD8">
        <w:rPr>
          <w:rFonts w:ascii="仿宋_GB2312" w:eastAsia="仿宋_GB2312" w:hAnsi="微软雅黑" w:cs="宋体" w:hint="eastAsia"/>
          <w:color w:val="222222"/>
          <w:spacing w:val="8"/>
          <w:sz w:val="29"/>
          <w:szCs w:val="29"/>
        </w:rPr>
        <w:t> </w:t>
      </w:r>
      <w:r w:rsidRPr="00112BD8">
        <w:rPr>
          <w:rFonts w:ascii="仿宋_GB2312" w:eastAsia="仿宋_GB2312" w:hAnsi="微软雅黑" w:cs="宋体" w:hint="eastAsia"/>
          <w:color w:val="222222"/>
          <w:spacing w:val="8"/>
          <w:sz w:val="29"/>
          <w:szCs w:val="29"/>
        </w:rPr>
        <w:t xml:space="preserve">月 </w:t>
      </w:r>
      <w:r w:rsidRPr="00112BD8">
        <w:rPr>
          <w:rFonts w:ascii="仿宋_GB2312" w:eastAsia="仿宋_GB2312" w:hAnsi="微软雅黑" w:cs="宋体" w:hint="eastAsia"/>
          <w:color w:val="222222"/>
          <w:spacing w:val="8"/>
          <w:sz w:val="29"/>
          <w:szCs w:val="29"/>
        </w:rPr>
        <w:t> </w:t>
      </w:r>
      <w:r w:rsidRPr="00112BD8">
        <w:rPr>
          <w:rFonts w:ascii="仿宋_GB2312" w:eastAsia="仿宋_GB2312" w:hAnsi="微软雅黑" w:cs="宋体" w:hint="eastAsia"/>
          <w:color w:val="222222"/>
          <w:spacing w:val="8"/>
          <w:sz w:val="29"/>
          <w:szCs w:val="29"/>
        </w:rPr>
        <w:t xml:space="preserve">日 </w:t>
      </w:r>
      <w:r w:rsidRPr="00112BD8">
        <w:rPr>
          <w:rFonts w:ascii="仿宋_GB2312" w:eastAsia="仿宋_GB2312" w:hAnsi="微软雅黑" w:cs="宋体" w:hint="eastAsia"/>
          <w:color w:val="222222"/>
          <w:spacing w:val="8"/>
          <w:sz w:val="29"/>
          <w:szCs w:val="29"/>
        </w:rPr>
        <w:t>                     </w:t>
      </w:r>
      <w:r w:rsidRPr="00112BD8">
        <w:rPr>
          <w:rFonts w:ascii="仿宋_GB2312" w:eastAsia="仿宋_GB2312" w:hAnsi="微软雅黑" w:cs="宋体" w:hint="eastAsia"/>
          <w:color w:val="222222"/>
          <w:spacing w:val="8"/>
          <w:sz w:val="29"/>
          <w:szCs w:val="29"/>
        </w:rPr>
        <w:t xml:space="preserve">年 </w:t>
      </w:r>
      <w:r w:rsidRPr="00112BD8">
        <w:rPr>
          <w:rFonts w:ascii="仿宋_GB2312" w:eastAsia="仿宋_GB2312" w:hAnsi="微软雅黑" w:cs="宋体" w:hint="eastAsia"/>
          <w:color w:val="222222"/>
          <w:spacing w:val="8"/>
          <w:sz w:val="29"/>
          <w:szCs w:val="29"/>
        </w:rPr>
        <w:t> </w:t>
      </w:r>
      <w:r w:rsidRPr="00112BD8">
        <w:rPr>
          <w:rFonts w:ascii="仿宋_GB2312" w:eastAsia="仿宋_GB2312" w:hAnsi="微软雅黑" w:cs="宋体" w:hint="eastAsia"/>
          <w:color w:val="222222"/>
          <w:spacing w:val="8"/>
          <w:sz w:val="29"/>
          <w:szCs w:val="29"/>
        </w:rPr>
        <w:t xml:space="preserve">月 </w:t>
      </w:r>
      <w:r w:rsidRPr="00112BD8">
        <w:rPr>
          <w:rFonts w:ascii="仿宋_GB2312" w:eastAsia="仿宋_GB2312" w:hAnsi="微软雅黑" w:cs="宋体" w:hint="eastAsia"/>
          <w:color w:val="222222"/>
          <w:spacing w:val="8"/>
          <w:sz w:val="29"/>
          <w:szCs w:val="29"/>
        </w:rPr>
        <w:t> </w:t>
      </w:r>
      <w:r w:rsidRPr="00112BD8">
        <w:rPr>
          <w:rFonts w:ascii="仿宋_GB2312" w:eastAsia="仿宋_GB2312" w:hAnsi="微软雅黑" w:cs="宋体" w:hint="eastAsia"/>
          <w:color w:val="222222"/>
          <w:spacing w:val="8"/>
          <w:sz w:val="29"/>
          <w:szCs w:val="29"/>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华文中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0000000000000000000"/>
    <w:charset w:val="86"/>
    <w:family w:val="roman"/>
    <w:notTrueType/>
    <w:pitch w:val="default"/>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12BD8"/>
    <w:rsid w:val="00323B43"/>
    <w:rsid w:val="003D37D8"/>
    <w:rsid w:val="00426133"/>
    <w:rsid w:val="004358AB"/>
    <w:rsid w:val="008B0525"/>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112BD8"/>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2BD8"/>
    <w:rPr>
      <w:rFonts w:ascii="宋体" w:eastAsia="宋体" w:hAnsi="宋体" w:cs="宋体"/>
      <w:b/>
      <w:bCs/>
      <w:kern w:val="36"/>
      <w:sz w:val="48"/>
      <w:szCs w:val="48"/>
    </w:rPr>
  </w:style>
  <w:style w:type="character" w:styleId="a3">
    <w:name w:val="Strong"/>
    <w:basedOn w:val="a0"/>
    <w:uiPriority w:val="22"/>
    <w:qFormat/>
    <w:rsid w:val="00112BD8"/>
    <w:rPr>
      <w:b/>
      <w:bCs/>
    </w:rPr>
  </w:style>
  <w:style w:type="paragraph" w:styleId="a4">
    <w:name w:val="Normal (Web)"/>
    <w:basedOn w:val="a"/>
    <w:uiPriority w:val="99"/>
    <w:unhideWhenUsed/>
    <w:rsid w:val="00112BD8"/>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112BD8"/>
  </w:style>
</w:styles>
</file>

<file path=word/webSettings.xml><?xml version="1.0" encoding="utf-8"?>
<w:webSettings xmlns:r="http://schemas.openxmlformats.org/officeDocument/2006/relationships" xmlns:w="http://schemas.openxmlformats.org/wordprocessingml/2006/main">
  <w:divs>
    <w:div w:id="940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2022-10-06T05:37:00Z</dcterms:modified>
</cp:coreProperties>
</file>