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3E2" w:rsidRDefault="007B2072">
      <w:pPr>
        <w:widowControl/>
        <w:shd w:val="clear" w:color="auto" w:fill="FFFFFF"/>
        <w:spacing w:line="480" w:lineRule="auto"/>
        <w:ind w:firstLineChars="200" w:firstLine="880"/>
        <w:jc w:val="center"/>
        <w:textAlignment w:val="baseline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kern w:val="0"/>
          <w:sz w:val="44"/>
          <w:szCs w:val="44"/>
          <w:shd w:val="clear" w:color="auto" w:fill="FFFFFF"/>
        </w:rPr>
        <w:t>仲</w:t>
      </w:r>
      <w:r>
        <w:rPr>
          <w:rFonts w:ascii="微软雅黑" w:eastAsia="微软雅黑" w:hAnsi="微软雅黑" w:cs="微软雅黑" w:hint="eastAsia"/>
          <w:b/>
          <w:kern w:val="0"/>
          <w:sz w:val="44"/>
          <w:szCs w:val="44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b/>
          <w:kern w:val="0"/>
          <w:sz w:val="44"/>
          <w:szCs w:val="44"/>
          <w:shd w:val="clear" w:color="auto" w:fill="FFFFFF"/>
        </w:rPr>
        <w:t>裁</w:t>
      </w:r>
      <w:r>
        <w:rPr>
          <w:rFonts w:ascii="微软雅黑" w:eastAsia="微软雅黑" w:hAnsi="微软雅黑" w:cs="微软雅黑" w:hint="eastAsia"/>
          <w:b/>
          <w:kern w:val="0"/>
          <w:sz w:val="44"/>
          <w:szCs w:val="44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b/>
          <w:kern w:val="0"/>
          <w:sz w:val="44"/>
          <w:szCs w:val="44"/>
          <w:shd w:val="clear" w:color="auto" w:fill="FFFFFF"/>
        </w:rPr>
        <w:t>协</w:t>
      </w:r>
      <w:r>
        <w:rPr>
          <w:rFonts w:ascii="微软雅黑" w:eastAsia="微软雅黑" w:hAnsi="微软雅黑" w:cs="微软雅黑" w:hint="eastAsia"/>
          <w:b/>
          <w:kern w:val="0"/>
          <w:sz w:val="44"/>
          <w:szCs w:val="44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b/>
          <w:kern w:val="0"/>
          <w:sz w:val="44"/>
          <w:szCs w:val="44"/>
          <w:shd w:val="clear" w:color="auto" w:fill="FFFFFF"/>
        </w:rPr>
        <w:t>议</w:t>
      </w:r>
      <w:r>
        <w:rPr>
          <w:rFonts w:ascii="微软雅黑" w:eastAsia="微软雅黑" w:hAnsi="微软雅黑" w:cs="微软雅黑" w:hint="eastAsia"/>
          <w:b/>
          <w:kern w:val="0"/>
          <w:sz w:val="44"/>
          <w:szCs w:val="44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b/>
          <w:kern w:val="0"/>
          <w:sz w:val="44"/>
          <w:szCs w:val="44"/>
          <w:shd w:val="clear" w:color="auto" w:fill="FFFFFF"/>
        </w:rPr>
        <w:t>书</w:t>
      </w:r>
    </w:p>
    <w:p w:rsidR="002C23E2" w:rsidRDefault="007B2072">
      <w:pPr>
        <w:widowControl/>
        <w:shd w:val="clear" w:color="auto" w:fill="FFFFFF"/>
        <w:spacing w:line="480" w:lineRule="auto"/>
        <w:ind w:firstLineChars="200" w:firstLine="480"/>
        <w:jc w:val="left"/>
        <w:textAlignment w:val="baseline"/>
        <w:rPr>
          <w:rFonts w:ascii="微软雅黑" w:eastAsia="微软雅黑" w:hAnsi="微软雅黑" w:cs="微软雅黑"/>
          <w:b/>
          <w:bCs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kern w:val="0"/>
          <w:sz w:val="24"/>
          <w:shd w:val="clear" w:color="auto" w:fill="FFFFFF"/>
        </w:rPr>
        <w:t>甲</w:t>
      </w:r>
      <w:r>
        <w:rPr>
          <w:rFonts w:ascii="微软雅黑" w:eastAsia="微软雅黑" w:hAnsi="微软雅黑" w:cs="微软雅黑" w:hint="eastAsia"/>
          <w:b/>
          <w:kern w:val="0"/>
          <w:sz w:val="24"/>
          <w:shd w:val="clear" w:color="auto" w:fill="FFFFFF"/>
        </w:rPr>
        <w:t>方</w:t>
      </w:r>
      <w:r>
        <w:rPr>
          <w:rFonts w:ascii="微软雅黑" w:eastAsia="微软雅黑" w:hAnsi="微软雅黑" w:cs="微软雅黑" w:hint="eastAsia"/>
          <w:b/>
          <w:kern w:val="0"/>
          <w:sz w:val="24"/>
          <w:shd w:val="clear" w:color="auto" w:fill="FFFFFF"/>
        </w:rPr>
        <w:t>(</w:t>
      </w:r>
      <w:r>
        <w:rPr>
          <w:rFonts w:ascii="微软雅黑" w:eastAsia="微软雅黑" w:hAnsi="微软雅黑" w:cs="微软雅黑" w:hint="eastAsia"/>
          <w:b/>
          <w:kern w:val="0"/>
          <w:sz w:val="24"/>
          <w:shd w:val="clear" w:color="auto" w:fill="FFFFFF"/>
        </w:rPr>
        <w:t>出借人</w:t>
      </w:r>
      <w:r>
        <w:rPr>
          <w:rFonts w:ascii="微软雅黑" w:eastAsia="微软雅黑" w:hAnsi="微软雅黑" w:cs="微软雅黑" w:hint="eastAsia"/>
          <w:b/>
          <w:kern w:val="0"/>
          <w:sz w:val="24"/>
          <w:shd w:val="clear" w:color="auto" w:fill="FFFFFF"/>
        </w:rPr>
        <w:t>)</w:t>
      </w:r>
      <w:r>
        <w:rPr>
          <w:rFonts w:ascii="微软雅黑" w:eastAsia="微软雅黑" w:hAnsi="微软雅黑" w:cs="微软雅黑" w:hint="eastAsia"/>
          <w:b/>
          <w:kern w:val="0"/>
          <w:sz w:val="24"/>
          <w:shd w:val="clear" w:color="auto" w:fill="FFFFFF"/>
        </w:rPr>
        <w:t>：</w:t>
      </w:r>
    </w:p>
    <w:p w:rsidR="002C23E2" w:rsidRDefault="007B2072">
      <w:pPr>
        <w:widowControl/>
        <w:shd w:val="clear" w:color="auto" w:fill="FFFFFF"/>
        <w:spacing w:line="480" w:lineRule="auto"/>
        <w:ind w:firstLineChars="200" w:firstLine="480"/>
        <w:jc w:val="left"/>
        <w:textAlignment w:val="baseline"/>
        <w:rPr>
          <w:rFonts w:ascii="微软雅黑" w:eastAsia="微软雅黑" w:hAnsi="微软雅黑" w:cs="微软雅黑"/>
          <w:kern w:val="0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kern w:val="0"/>
          <w:sz w:val="24"/>
          <w:shd w:val="clear" w:color="auto" w:fill="FFFFFF"/>
        </w:rPr>
        <w:t>身份证号：</w:t>
      </w:r>
    </w:p>
    <w:p w:rsidR="002C23E2" w:rsidRDefault="007B2072">
      <w:pPr>
        <w:widowControl/>
        <w:shd w:val="clear" w:color="auto" w:fill="FFFFFF"/>
        <w:spacing w:line="480" w:lineRule="auto"/>
        <w:ind w:firstLineChars="200" w:firstLine="480"/>
        <w:jc w:val="left"/>
        <w:textAlignment w:val="baseline"/>
        <w:rPr>
          <w:rFonts w:ascii="微软雅黑" w:eastAsia="微软雅黑" w:hAnsi="微软雅黑" w:cs="微软雅黑"/>
          <w:kern w:val="0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kern w:val="0"/>
          <w:sz w:val="24"/>
          <w:shd w:val="clear" w:color="auto" w:fill="FFFFFF"/>
        </w:rPr>
        <w:t>住所</w:t>
      </w:r>
      <w:r>
        <w:rPr>
          <w:rFonts w:ascii="微软雅黑" w:eastAsia="微软雅黑" w:hAnsi="微软雅黑" w:cs="微软雅黑" w:hint="eastAsia"/>
          <w:kern w:val="0"/>
          <w:sz w:val="24"/>
          <w:shd w:val="clear" w:color="auto" w:fill="FFFFFF"/>
        </w:rPr>
        <w:t>：</w:t>
      </w:r>
      <w:r>
        <w:rPr>
          <w:rFonts w:ascii="微软雅黑" w:eastAsia="微软雅黑" w:hAnsi="微软雅黑" w:cs="微软雅黑" w:hint="eastAsia"/>
          <w:kern w:val="0"/>
          <w:sz w:val="24"/>
          <w:shd w:val="clear" w:color="auto" w:fill="FFFFFF"/>
        </w:rPr>
        <w:t xml:space="preserve">               </w:t>
      </w:r>
    </w:p>
    <w:p w:rsidR="002C23E2" w:rsidRDefault="007B2072">
      <w:pPr>
        <w:widowControl/>
        <w:shd w:val="clear" w:color="auto" w:fill="FFFFFF"/>
        <w:spacing w:line="480" w:lineRule="auto"/>
        <w:ind w:firstLineChars="200" w:firstLine="480"/>
        <w:jc w:val="left"/>
        <w:textAlignment w:val="baseline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kern w:val="0"/>
          <w:sz w:val="24"/>
          <w:shd w:val="clear" w:color="auto" w:fill="FFFFFF"/>
        </w:rPr>
        <w:t>乙方</w:t>
      </w:r>
      <w:r>
        <w:rPr>
          <w:rFonts w:ascii="微软雅黑" w:eastAsia="微软雅黑" w:hAnsi="微软雅黑" w:cs="微软雅黑" w:hint="eastAsia"/>
          <w:b/>
          <w:kern w:val="0"/>
          <w:sz w:val="24"/>
          <w:shd w:val="clear" w:color="auto" w:fill="FFFFFF"/>
        </w:rPr>
        <w:t>(</w:t>
      </w:r>
      <w:r>
        <w:rPr>
          <w:rFonts w:ascii="微软雅黑" w:eastAsia="微软雅黑" w:hAnsi="微软雅黑" w:cs="微软雅黑" w:hint="eastAsia"/>
          <w:b/>
          <w:kern w:val="0"/>
          <w:sz w:val="24"/>
          <w:shd w:val="clear" w:color="auto" w:fill="FFFFFF"/>
        </w:rPr>
        <w:t>借款人</w:t>
      </w:r>
      <w:r>
        <w:rPr>
          <w:rFonts w:ascii="微软雅黑" w:eastAsia="微软雅黑" w:hAnsi="微软雅黑" w:cs="微软雅黑" w:hint="eastAsia"/>
          <w:b/>
          <w:kern w:val="0"/>
          <w:sz w:val="24"/>
          <w:shd w:val="clear" w:color="auto" w:fill="FFFFFF"/>
        </w:rPr>
        <w:t>)</w:t>
      </w:r>
      <w:r>
        <w:rPr>
          <w:rFonts w:ascii="微软雅黑" w:eastAsia="微软雅黑" w:hAnsi="微软雅黑" w:cs="微软雅黑" w:hint="eastAsia"/>
          <w:kern w:val="0"/>
          <w:sz w:val="24"/>
          <w:shd w:val="clear" w:color="auto" w:fill="FFFFFF"/>
        </w:rPr>
        <w:t>:</w:t>
      </w:r>
    </w:p>
    <w:p w:rsidR="002C23E2" w:rsidRDefault="007B2072">
      <w:pPr>
        <w:widowControl/>
        <w:shd w:val="clear" w:color="auto" w:fill="FFFFFF"/>
        <w:spacing w:line="480" w:lineRule="auto"/>
        <w:ind w:firstLineChars="200" w:firstLine="480"/>
        <w:jc w:val="left"/>
        <w:textAlignment w:val="baseline"/>
        <w:rPr>
          <w:rFonts w:ascii="微软雅黑" w:eastAsia="微软雅黑" w:hAnsi="微软雅黑" w:cs="微软雅黑"/>
          <w:kern w:val="0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kern w:val="0"/>
          <w:sz w:val="24"/>
          <w:shd w:val="clear" w:color="auto" w:fill="FFFFFF"/>
        </w:rPr>
        <w:t>身份证号：</w:t>
      </w:r>
    </w:p>
    <w:p w:rsidR="002C23E2" w:rsidRDefault="007B2072">
      <w:pPr>
        <w:widowControl/>
        <w:shd w:val="clear" w:color="auto" w:fill="FFFFFF"/>
        <w:spacing w:line="480" w:lineRule="auto"/>
        <w:ind w:firstLineChars="200" w:firstLine="480"/>
        <w:jc w:val="left"/>
        <w:textAlignment w:val="baseline"/>
        <w:rPr>
          <w:rFonts w:ascii="微软雅黑" w:eastAsia="微软雅黑" w:hAnsi="微软雅黑" w:cs="微软雅黑"/>
          <w:sz w:val="20"/>
          <w:shd w:val="clear" w:color="auto" w:fill="FFFFFF"/>
        </w:rPr>
      </w:pPr>
      <w:r>
        <w:rPr>
          <w:rFonts w:ascii="微软雅黑" w:eastAsia="微软雅黑" w:hAnsi="微软雅黑" w:cs="微软雅黑" w:hint="eastAsia"/>
          <w:kern w:val="0"/>
          <w:sz w:val="24"/>
          <w:shd w:val="clear" w:color="auto" w:fill="FFFFFF"/>
        </w:rPr>
        <w:t>住所：</w:t>
      </w:r>
      <w:r>
        <w:rPr>
          <w:rFonts w:ascii="微软雅黑" w:eastAsia="微软雅黑" w:hAnsi="微软雅黑" w:cs="微软雅黑" w:hint="eastAsia"/>
          <w:shd w:val="clear" w:color="auto" w:fill="FFFFFF"/>
        </w:rPr>
        <w:t xml:space="preserve">   </w:t>
      </w:r>
    </w:p>
    <w:p w:rsidR="002C23E2" w:rsidRDefault="007B2072">
      <w:pPr>
        <w:widowControl/>
        <w:shd w:val="clear" w:color="auto" w:fill="FFFFFF"/>
        <w:spacing w:line="480" w:lineRule="auto"/>
        <w:ind w:firstLineChars="200" w:firstLine="480"/>
        <w:jc w:val="left"/>
        <w:textAlignment w:val="baseline"/>
        <w:rPr>
          <w:rFonts w:ascii="微软雅黑" w:eastAsia="微软雅黑" w:hAnsi="微软雅黑" w:cs="微软雅黑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sz w:val="24"/>
          <w:shd w:val="clear" w:color="auto" w:fill="FFFFFF"/>
        </w:rPr>
        <w:t>甲、乙双方共同</w:t>
      </w:r>
      <w:r>
        <w:rPr>
          <w:rFonts w:ascii="微软雅黑" w:eastAsia="微软雅黑" w:hAnsi="微软雅黑" w:cs="微软雅黑" w:hint="eastAsia"/>
          <w:sz w:val="24"/>
          <w:shd w:val="clear" w:color="auto" w:fill="FFFFFF"/>
        </w:rPr>
        <w:t>签订</w:t>
      </w:r>
      <w:r>
        <w:rPr>
          <w:rFonts w:ascii="微软雅黑" w:eastAsia="微软雅黑" w:hAnsi="微软雅黑" w:cs="微软雅黑" w:hint="eastAsia"/>
          <w:sz w:val="24"/>
          <w:shd w:val="clear" w:color="auto" w:fill="FFFFFF"/>
        </w:rPr>
        <w:t>了</w:t>
      </w:r>
      <w:r w:rsidR="00A00540">
        <w:rPr>
          <w:rFonts w:ascii="微软雅黑" w:eastAsia="微软雅黑" w:hAnsi="微软雅黑" w:cs="微软雅黑" w:hint="eastAsia"/>
          <w:sz w:val="24"/>
          <w:shd w:val="clear" w:color="auto" w:fill="FFFFFF"/>
        </w:rPr>
        <w:t>编号为</w:t>
      </w:r>
      <w:r w:rsidR="00A00540" w:rsidRPr="00A00540">
        <w:rPr>
          <w:rFonts w:ascii="微软雅黑" w:eastAsia="微软雅黑" w:hAnsi="微软雅黑" w:cs="微软雅黑" w:hint="eastAsia"/>
          <w:sz w:val="24"/>
          <w:u w:val="single"/>
          <w:shd w:val="clear" w:color="auto" w:fill="FFFFFF"/>
        </w:rPr>
        <w:t xml:space="preserve">   </w:t>
      </w:r>
      <w:r w:rsidR="00A00540">
        <w:rPr>
          <w:rFonts w:ascii="微软雅黑" w:eastAsia="微软雅黑" w:hAnsi="微软雅黑" w:cs="微软雅黑" w:hint="eastAsia"/>
          <w:sz w:val="24"/>
          <w:u w:val="single"/>
          <w:shd w:val="clear" w:color="auto" w:fill="FFFFFF"/>
        </w:rPr>
        <w:t xml:space="preserve">    </w:t>
      </w:r>
      <w:r w:rsidR="00A00540" w:rsidRPr="00A00540">
        <w:rPr>
          <w:rFonts w:ascii="微软雅黑" w:eastAsia="微软雅黑" w:hAnsi="微软雅黑" w:cs="微软雅黑" w:hint="eastAsia"/>
          <w:sz w:val="24"/>
          <w:u w:val="single"/>
          <w:shd w:val="clear" w:color="auto" w:fill="FFFFFF"/>
        </w:rPr>
        <w:t xml:space="preserve">  </w:t>
      </w:r>
      <w:r w:rsidR="00A00540" w:rsidRPr="00A00540">
        <w:rPr>
          <w:rFonts w:ascii="微软雅黑" w:eastAsia="微软雅黑" w:hAnsi="微软雅黑" w:cs="微软雅黑" w:hint="eastAsia"/>
          <w:sz w:val="24"/>
          <w:shd w:val="clear" w:color="auto" w:fill="FFFFFF"/>
        </w:rPr>
        <w:t>的</w:t>
      </w:r>
      <w:r>
        <w:rPr>
          <w:rFonts w:ascii="微软雅黑" w:eastAsia="微软雅黑" w:hAnsi="微软雅黑" w:cs="微软雅黑" w:hint="eastAsia"/>
          <w:sz w:val="24"/>
          <w:shd w:val="clear" w:color="auto" w:fill="FFFFFF"/>
        </w:rPr>
        <w:t>《</w:t>
      </w:r>
      <w:r>
        <w:rPr>
          <w:rFonts w:ascii="微软雅黑" w:eastAsia="微软雅黑" w:hAnsi="微软雅黑" w:cs="微软雅黑" w:hint="eastAsia"/>
          <w:sz w:val="24"/>
          <w:shd w:val="clear" w:color="auto" w:fill="FFFFFF"/>
        </w:rPr>
        <w:t>借款合同</w:t>
      </w:r>
      <w:r>
        <w:rPr>
          <w:rFonts w:ascii="微软雅黑" w:eastAsia="微软雅黑" w:hAnsi="微软雅黑" w:cs="微软雅黑" w:hint="eastAsia"/>
          <w:sz w:val="24"/>
          <w:shd w:val="clear" w:color="auto" w:fill="FFFFFF"/>
        </w:rPr>
        <w:t>》</w:t>
      </w:r>
      <w:r>
        <w:rPr>
          <w:rFonts w:ascii="微软雅黑" w:eastAsia="微软雅黑" w:hAnsi="微软雅黑" w:cs="微软雅黑" w:hint="eastAsia"/>
          <w:sz w:val="24"/>
          <w:shd w:val="clear" w:color="auto" w:fill="FFFFFF"/>
        </w:rPr>
        <w:t>。</w:t>
      </w:r>
    </w:p>
    <w:p w:rsidR="002C23E2" w:rsidRDefault="007B2072">
      <w:pPr>
        <w:widowControl/>
        <w:shd w:val="clear" w:color="auto" w:fill="FFFFFF"/>
        <w:spacing w:line="480" w:lineRule="auto"/>
        <w:ind w:firstLineChars="200" w:firstLine="480"/>
        <w:jc w:val="left"/>
        <w:textAlignment w:val="baseline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  <w:shd w:val="clear" w:color="auto" w:fill="FFFFFF"/>
        </w:rPr>
        <w:t>现</w:t>
      </w:r>
      <w:r>
        <w:rPr>
          <w:rFonts w:ascii="微软雅黑" w:eastAsia="微软雅黑" w:hAnsi="微软雅黑" w:cs="微软雅黑" w:hint="eastAsia"/>
          <w:sz w:val="24"/>
          <w:shd w:val="clear" w:color="auto" w:fill="FFFFFF"/>
        </w:rPr>
        <w:t>甲、乙双方签订了</w:t>
      </w:r>
      <w:r>
        <w:rPr>
          <w:rFonts w:ascii="微软雅黑" w:eastAsia="微软雅黑" w:hAnsi="微软雅黑" w:cs="微软雅黑" w:hint="eastAsia"/>
          <w:sz w:val="24"/>
          <w:shd w:val="clear" w:color="auto" w:fill="FFFFFF"/>
        </w:rPr>
        <w:t>本</w:t>
      </w:r>
      <w:r>
        <w:rPr>
          <w:rFonts w:ascii="微软雅黑" w:eastAsia="微软雅黑" w:hAnsi="微软雅黑" w:cs="微软雅黑" w:hint="eastAsia"/>
          <w:sz w:val="24"/>
          <w:shd w:val="clear" w:color="auto" w:fill="FFFFFF"/>
        </w:rPr>
        <w:t>《仲裁协议书》</w:t>
      </w:r>
      <w:r>
        <w:rPr>
          <w:rFonts w:ascii="微软雅黑" w:eastAsia="微软雅黑" w:hAnsi="微软雅黑" w:cs="微软雅黑" w:hint="eastAsia"/>
          <w:sz w:val="24"/>
          <w:shd w:val="clear" w:color="auto" w:fill="FFFFFF"/>
        </w:rPr>
        <w:t>作为《借款合同》的补充协议</w:t>
      </w:r>
      <w:r>
        <w:rPr>
          <w:rFonts w:ascii="微软雅黑" w:eastAsia="微软雅黑" w:hAnsi="微软雅黑" w:cs="微软雅黑" w:hint="eastAsia"/>
          <w:sz w:val="24"/>
          <w:shd w:val="clear" w:color="auto" w:fill="FFFFFF"/>
        </w:rPr>
        <w:t>，</w:t>
      </w:r>
      <w:r>
        <w:rPr>
          <w:rFonts w:ascii="微软雅黑" w:eastAsia="微软雅黑" w:hAnsi="微软雅黑" w:cs="微软雅黑" w:hint="eastAsia"/>
          <w:sz w:val="24"/>
          <w:shd w:val="clear" w:color="auto" w:fill="FFFFFF"/>
        </w:rPr>
        <w:t>若</w:t>
      </w:r>
      <w:r>
        <w:rPr>
          <w:rFonts w:ascii="微软雅黑" w:eastAsia="微软雅黑" w:hAnsi="微软雅黑" w:cs="微软雅黑" w:hint="eastAsia"/>
          <w:sz w:val="24"/>
        </w:rPr>
        <w:t>因本协议和与本协议有关的上述</w:t>
      </w:r>
      <w:r>
        <w:rPr>
          <w:rFonts w:ascii="微软雅黑" w:eastAsia="微软雅黑" w:hAnsi="微软雅黑" w:cs="微软雅黑" w:hint="eastAsia"/>
          <w:sz w:val="24"/>
        </w:rPr>
        <w:t>合同</w:t>
      </w:r>
      <w:r>
        <w:rPr>
          <w:rFonts w:ascii="微软雅黑" w:eastAsia="微软雅黑" w:hAnsi="微软雅黑" w:cs="微软雅黑" w:hint="eastAsia"/>
          <w:sz w:val="24"/>
        </w:rPr>
        <w:t>所产生争议的，应首先通过友好协商的方式解决，若协商不成的</w:t>
      </w:r>
      <w:r>
        <w:rPr>
          <w:rFonts w:ascii="微软雅黑" w:eastAsia="微软雅黑" w:hAnsi="微软雅黑" w:cs="微软雅黑" w:hint="eastAsia"/>
          <w:sz w:val="24"/>
        </w:rPr>
        <w:t>双方</w:t>
      </w:r>
      <w:r>
        <w:rPr>
          <w:rFonts w:ascii="微软雅黑" w:eastAsia="微软雅黑" w:hAnsi="微软雅黑" w:cs="微软雅黑" w:hint="eastAsia"/>
          <w:sz w:val="24"/>
        </w:rPr>
        <w:t>同意将争议提请</w:t>
      </w:r>
      <w:r w:rsidR="00A00540">
        <w:rPr>
          <w:rFonts w:ascii="微软雅黑" w:eastAsia="微软雅黑" w:hAnsi="微软雅黑" w:cs="微软雅黑" w:hint="eastAsia"/>
          <w:sz w:val="24"/>
        </w:rPr>
        <w:t>十堰</w:t>
      </w:r>
      <w:r>
        <w:rPr>
          <w:rFonts w:ascii="微软雅黑" w:eastAsia="微软雅黑" w:hAnsi="微软雅黑" w:cs="微软雅黑" w:hint="eastAsia"/>
          <w:sz w:val="24"/>
        </w:rPr>
        <w:t>仲裁委员会仲裁解决，仲裁裁决是终局的，对</w:t>
      </w:r>
      <w:r>
        <w:rPr>
          <w:rFonts w:ascii="微软雅黑" w:eastAsia="微软雅黑" w:hAnsi="微软雅黑" w:cs="微软雅黑" w:hint="eastAsia"/>
          <w:sz w:val="24"/>
        </w:rPr>
        <w:t>双方</w:t>
      </w:r>
      <w:r>
        <w:rPr>
          <w:rFonts w:ascii="微软雅黑" w:eastAsia="微软雅黑" w:hAnsi="微软雅黑" w:cs="微软雅黑" w:hint="eastAsia"/>
          <w:sz w:val="24"/>
        </w:rPr>
        <w:t>具有</w:t>
      </w:r>
      <w:r>
        <w:rPr>
          <w:rFonts w:ascii="微软雅黑" w:eastAsia="微软雅黑" w:hAnsi="微软雅黑" w:cs="微软雅黑" w:hint="eastAsia"/>
          <w:sz w:val="24"/>
        </w:rPr>
        <w:t>同等</w:t>
      </w:r>
      <w:r>
        <w:rPr>
          <w:rFonts w:ascii="微软雅黑" w:eastAsia="微软雅黑" w:hAnsi="微软雅黑" w:cs="微软雅黑" w:hint="eastAsia"/>
          <w:sz w:val="24"/>
        </w:rPr>
        <w:t>约束力。</w:t>
      </w:r>
    </w:p>
    <w:p w:rsidR="002C23E2" w:rsidRDefault="007B2072">
      <w:pPr>
        <w:pStyle w:val="a6"/>
        <w:widowControl/>
        <w:spacing w:beforeAutospacing="0" w:afterAutospacing="0" w:line="480" w:lineRule="auto"/>
        <w:ind w:firstLineChars="200" w:firstLine="480"/>
        <w:textAlignment w:val="baseline"/>
        <w:rPr>
          <w:rFonts w:ascii="微软雅黑" w:eastAsia="微软雅黑" w:hAnsi="微软雅黑" w:cs="微软雅黑"/>
          <w:b/>
        </w:rPr>
      </w:pPr>
      <w:r>
        <w:rPr>
          <w:rFonts w:ascii="微软雅黑" w:eastAsia="微软雅黑" w:hAnsi="微软雅黑" w:cs="微软雅黑" w:hint="eastAsia"/>
          <w:b/>
        </w:rPr>
        <w:t>因本协议和与本协议有关的争议，</w:t>
      </w:r>
      <w:r>
        <w:rPr>
          <w:rFonts w:ascii="微软雅黑" w:eastAsia="微软雅黑" w:hAnsi="微软雅黑" w:cs="微软雅黑" w:hint="eastAsia"/>
          <w:b/>
          <w:shd w:val="clear" w:color="auto" w:fill="FFFFFF"/>
        </w:rPr>
        <w:t>就仲裁有关事项，</w:t>
      </w:r>
      <w:r>
        <w:rPr>
          <w:rFonts w:ascii="微软雅黑" w:eastAsia="微软雅黑" w:hAnsi="微软雅黑" w:cs="微软雅黑" w:hint="eastAsia"/>
          <w:b/>
          <w:shd w:val="clear" w:color="auto" w:fill="FFFFFF"/>
        </w:rPr>
        <w:t>双方</w:t>
      </w:r>
      <w:r>
        <w:rPr>
          <w:rFonts w:ascii="微软雅黑" w:eastAsia="微软雅黑" w:hAnsi="微软雅黑" w:cs="微软雅黑" w:hint="eastAsia"/>
          <w:b/>
          <w:shd w:val="clear" w:color="auto" w:fill="FFFFFF"/>
        </w:rPr>
        <w:t>共同约定如下：</w:t>
      </w:r>
    </w:p>
    <w:p w:rsidR="002C23E2" w:rsidRDefault="007B2072">
      <w:pPr>
        <w:widowControl/>
        <w:spacing w:line="480" w:lineRule="auto"/>
        <w:ind w:firstLineChars="200" w:firstLine="480"/>
        <w:jc w:val="left"/>
        <w:textAlignment w:val="baseline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  <w:shd w:val="clear" w:color="auto" w:fill="FFFFFF"/>
        </w:rPr>
        <w:t>一、</w:t>
      </w:r>
      <w:r>
        <w:rPr>
          <w:rFonts w:ascii="微软雅黑" w:eastAsia="微软雅黑" w:hAnsi="微软雅黑" w:cs="微软雅黑" w:hint="eastAsia"/>
          <w:sz w:val="24"/>
          <w:shd w:val="clear" w:color="auto" w:fill="FFFFFF"/>
        </w:rPr>
        <w:t>双方</w:t>
      </w:r>
      <w:r>
        <w:rPr>
          <w:rFonts w:ascii="微软雅黑" w:eastAsia="微软雅黑" w:hAnsi="微软雅黑" w:cs="微软雅黑" w:hint="eastAsia"/>
          <w:sz w:val="24"/>
          <w:shd w:val="clear" w:color="auto" w:fill="FFFFFF"/>
        </w:rPr>
        <w:t>均同意</w:t>
      </w:r>
      <w:r>
        <w:rPr>
          <w:rFonts w:ascii="微软雅黑" w:eastAsia="微软雅黑" w:hAnsi="微软雅黑" w:cs="微软雅黑" w:hint="eastAsia"/>
          <w:sz w:val="24"/>
        </w:rPr>
        <w:t>按照</w:t>
      </w:r>
      <w:r w:rsidR="00A00540">
        <w:rPr>
          <w:rFonts w:ascii="微软雅黑" w:eastAsia="微软雅黑" w:hAnsi="微软雅黑" w:cs="微软雅黑" w:hint="eastAsia"/>
          <w:sz w:val="24"/>
        </w:rPr>
        <w:t>十堰</w:t>
      </w:r>
      <w:r>
        <w:rPr>
          <w:rFonts w:ascii="微软雅黑" w:eastAsia="微软雅黑" w:hAnsi="微软雅黑" w:cs="微软雅黑" w:hint="eastAsia"/>
          <w:sz w:val="24"/>
        </w:rPr>
        <w:t>仲裁委员会</w:t>
      </w:r>
      <w:r>
        <w:rPr>
          <w:rFonts w:ascii="微软雅黑" w:eastAsia="微软雅黑" w:hAnsi="微软雅黑" w:cs="微软雅黑" w:hint="eastAsia"/>
          <w:sz w:val="24"/>
        </w:rPr>
        <w:t>《</w:t>
      </w:r>
      <w:r w:rsidR="00A00540">
        <w:rPr>
          <w:rFonts w:ascii="微软雅黑" w:eastAsia="微软雅黑" w:hAnsi="微软雅黑" w:cs="微软雅黑" w:hint="eastAsia"/>
          <w:sz w:val="24"/>
        </w:rPr>
        <w:t>十堰</w:t>
      </w:r>
      <w:r>
        <w:rPr>
          <w:rFonts w:ascii="微软雅黑" w:eastAsia="微软雅黑" w:hAnsi="微软雅黑" w:cs="微软雅黑" w:hint="eastAsia"/>
          <w:sz w:val="24"/>
        </w:rPr>
        <w:t>仲裁委员会智能仲裁特别规</w:t>
      </w:r>
      <w:r>
        <w:rPr>
          <w:rFonts w:ascii="微软雅黑" w:eastAsia="微软雅黑" w:hAnsi="微软雅黑" w:cs="微软雅黑" w:hint="eastAsia"/>
          <w:sz w:val="24"/>
        </w:rPr>
        <w:t>定</w:t>
      </w:r>
      <w:r>
        <w:rPr>
          <w:rFonts w:ascii="微软雅黑" w:eastAsia="微软雅黑" w:hAnsi="微软雅黑" w:cs="微软雅黑" w:hint="eastAsia"/>
          <w:sz w:val="24"/>
        </w:rPr>
        <w:t>》</w:t>
      </w:r>
      <w:r>
        <w:rPr>
          <w:rFonts w:ascii="微软雅黑" w:eastAsia="微软雅黑" w:hAnsi="微软雅黑" w:cs="微软雅黑" w:hint="eastAsia"/>
          <w:sz w:val="24"/>
        </w:rPr>
        <w:t>的</w:t>
      </w:r>
      <w:r>
        <w:rPr>
          <w:rFonts w:ascii="微软雅黑" w:eastAsia="微软雅黑" w:hAnsi="微软雅黑" w:cs="微软雅黑" w:hint="eastAsia"/>
          <w:sz w:val="24"/>
          <w:shd w:val="clear" w:color="auto" w:fill="FFFFFF"/>
        </w:rPr>
        <w:t>简易程序进行。</w:t>
      </w:r>
    </w:p>
    <w:p w:rsidR="002C23E2" w:rsidRDefault="007B2072">
      <w:pPr>
        <w:pStyle w:val="a6"/>
        <w:widowControl/>
        <w:spacing w:beforeAutospacing="0" w:afterAutospacing="0" w:line="480" w:lineRule="auto"/>
        <w:ind w:firstLineChars="200" w:firstLine="480"/>
        <w:textAlignment w:val="baseline"/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  <w:shd w:val="clear" w:color="auto" w:fill="FFFFFF"/>
        </w:rPr>
        <w:t>二、</w:t>
      </w:r>
      <w:r>
        <w:rPr>
          <w:rFonts w:ascii="微软雅黑" w:eastAsia="微软雅黑" w:hAnsi="微软雅黑" w:cs="微软雅黑" w:hint="eastAsia"/>
          <w:b/>
          <w:bCs/>
          <w:shd w:val="clear" w:color="auto" w:fill="FFFFFF"/>
        </w:rPr>
        <w:t>双方</w:t>
      </w:r>
      <w:r>
        <w:rPr>
          <w:rFonts w:ascii="微软雅黑" w:eastAsia="微软雅黑" w:hAnsi="微软雅黑" w:cs="微软雅黑" w:hint="eastAsia"/>
          <w:b/>
          <w:bCs/>
        </w:rPr>
        <w:t>同意共同委托</w:t>
      </w:r>
      <w:r w:rsidR="00A00540">
        <w:rPr>
          <w:rFonts w:ascii="微软雅黑" w:eastAsia="微软雅黑" w:hAnsi="微软雅黑" w:cs="微软雅黑" w:hint="eastAsia"/>
          <w:b/>
          <w:bCs/>
        </w:rPr>
        <w:t>十堰</w:t>
      </w:r>
      <w:r>
        <w:rPr>
          <w:rFonts w:ascii="微软雅黑" w:eastAsia="微软雅黑" w:hAnsi="微软雅黑" w:cs="微软雅黑" w:hint="eastAsia"/>
          <w:b/>
          <w:bCs/>
        </w:rPr>
        <w:t>仲裁委员会主任指定一名仲裁员，担任独任仲裁员。</w:t>
      </w:r>
    </w:p>
    <w:p w:rsidR="002C23E2" w:rsidRDefault="007B2072">
      <w:pPr>
        <w:pStyle w:val="a6"/>
        <w:widowControl/>
        <w:spacing w:beforeAutospacing="0" w:afterAutospacing="0" w:line="480" w:lineRule="auto"/>
        <w:ind w:firstLineChars="200" w:firstLine="480"/>
        <w:textAlignment w:val="baseline"/>
        <w:rPr>
          <w:rFonts w:ascii="微软雅黑" w:eastAsia="微软雅黑" w:hAnsi="微软雅黑" w:cs="微软雅黑"/>
          <w:shd w:val="clear" w:color="auto" w:fill="FFFFFF"/>
        </w:rPr>
      </w:pPr>
      <w:r>
        <w:rPr>
          <w:rFonts w:ascii="微软雅黑" w:eastAsia="微软雅黑" w:hAnsi="微软雅黑" w:cs="微软雅黑" w:hint="eastAsia"/>
        </w:rPr>
        <w:t>三、</w:t>
      </w:r>
      <w:r>
        <w:rPr>
          <w:rFonts w:ascii="微软雅黑" w:eastAsia="微软雅黑" w:hAnsi="微软雅黑" w:cs="微软雅黑" w:hint="eastAsia"/>
        </w:rPr>
        <w:t>双方</w:t>
      </w:r>
      <w:r>
        <w:rPr>
          <w:rFonts w:ascii="微软雅黑" w:eastAsia="微软雅黑" w:hAnsi="微软雅黑" w:cs="微软雅黑" w:hint="eastAsia"/>
        </w:rPr>
        <w:t>确认通过网络提交和领取相关文书（包括但不限于</w:t>
      </w:r>
      <w:r>
        <w:rPr>
          <w:rFonts w:ascii="微软雅黑" w:eastAsia="微软雅黑" w:hAnsi="微软雅黑" w:cs="微软雅黑" w:hint="eastAsia"/>
        </w:rPr>
        <w:t>双方</w:t>
      </w:r>
      <w:r>
        <w:rPr>
          <w:rFonts w:ascii="微软雅黑" w:eastAsia="微软雅黑" w:hAnsi="微软雅黑" w:cs="微软雅黑" w:hint="eastAsia"/>
        </w:rPr>
        <w:t>提交的文书、证据，以及仲裁庭、仲裁委员会出具的仲裁通知、裁决书等文书）。</w:t>
      </w:r>
    </w:p>
    <w:p w:rsidR="002C23E2" w:rsidRDefault="007B2072">
      <w:pPr>
        <w:spacing w:line="480" w:lineRule="auto"/>
        <w:ind w:firstLineChars="200" w:firstLine="480"/>
        <w:textAlignment w:val="baseline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  <w:shd w:val="clear" w:color="auto" w:fill="FFFFFF"/>
        </w:rPr>
        <w:t>四、</w:t>
      </w:r>
      <w:r>
        <w:rPr>
          <w:rFonts w:ascii="微软雅黑" w:eastAsia="微软雅黑" w:hAnsi="微软雅黑" w:cs="微软雅黑" w:hint="eastAsia"/>
          <w:sz w:val="24"/>
        </w:rPr>
        <w:t>双方</w:t>
      </w:r>
      <w:r>
        <w:rPr>
          <w:rFonts w:ascii="微软雅黑" w:eastAsia="微软雅黑" w:hAnsi="微软雅黑" w:cs="微软雅黑" w:hint="eastAsia"/>
          <w:sz w:val="24"/>
        </w:rPr>
        <w:t>确认以本协议中留存的电子邮箱或者移动通信号码，作为其仲裁电子送达地址或号码，为</w:t>
      </w:r>
      <w:r>
        <w:rPr>
          <w:rFonts w:ascii="微软雅黑" w:eastAsia="微软雅黑" w:hAnsi="微软雅黑" w:cs="微软雅黑" w:hint="eastAsia"/>
          <w:sz w:val="24"/>
        </w:rPr>
        <w:t>双方</w:t>
      </w:r>
      <w:r>
        <w:rPr>
          <w:rFonts w:ascii="微软雅黑" w:eastAsia="微软雅黑" w:hAnsi="微软雅黑" w:cs="微软雅黑" w:hint="eastAsia"/>
          <w:sz w:val="24"/>
        </w:rPr>
        <w:t>之间及</w:t>
      </w:r>
      <w:r>
        <w:rPr>
          <w:rFonts w:ascii="微软雅黑" w:eastAsia="微软雅黑" w:hAnsi="微软雅黑" w:cs="微软雅黑" w:hint="eastAsia"/>
          <w:sz w:val="24"/>
        </w:rPr>
        <w:t>双方</w:t>
      </w:r>
      <w:r>
        <w:rPr>
          <w:rFonts w:ascii="微软雅黑" w:eastAsia="微软雅黑" w:hAnsi="微软雅黑" w:cs="微软雅黑" w:hint="eastAsia"/>
          <w:sz w:val="24"/>
        </w:rPr>
        <w:t>与仲裁委员会之间进行仲裁相关材料的送达。</w:t>
      </w:r>
      <w:r>
        <w:rPr>
          <w:rFonts w:ascii="微软雅黑" w:eastAsia="微软雅黑" w:hAnsi="微软雅黑" w:cs="微软雅黑" w:hint="eastAsia"/>
          <w:b/>
          <w:bCs/>
          <w:iCs/>
          <w:sz w:val="24"/>
        </w:rPr>
        <w:t>仲裁材料送达至上述留存的电子送达地址或者号码即视为送达</w:t>
      </w:r>
      <w:r>
        <w:rPr>
          <w:rFonts w:ascii="微软雅黑" w:eastAsia="微软雅黑" w:hAnsi="微软雅黑" w:cs="微软雅黑" w:hint="eastAsia"/>
          <w:iCs/>
          <w:sz w:val="24"/>
        </w:rPr>
        <w:t>。</w:t>
      </w:r>
      <w:r>
        <w:rPr>
          <w:rFonts w:ascii="微软雅黑" w:eastAsia="微软雅黑" w:hAnsi="微软雅黑" w:cs="微软雅黑" w:hint="eastAsia"/>
          <w:sz w:val="24"/>
        </w:rPr>
        <w:t>送达仅涉及</w:t>
      </w:r>
      <w:r>
        <w:rPr>
          <w:rFonts w:ascii="微软雅黑" w:eastAsia="微软雅黑" w:hAnsi="微软雅黑" w:cs="微软雅黑" w:hint="eastAsia"/>
          <w:sz w:val="24"/>
        </w:rPr>
        <w:lastRenderedPageBreak/>
        <w:t>文件名称和登录链接，具体文书需</w:t>
      </w:r>
      <w:r>
        <w:rPr>
          <w:rFonts w:ascii="微软雅黑" w:eastAsia="微软雅黑" w:hAnsi="微软雅黑" w:cs="微软雅黑" w:hint="eastAsia"/>
          <w:sz w:val="24"/>
        </w:rPr>
        <w:t>双方</w:t>
      </w:r>
      <w:r>
        <w:rPr>
          <w:rFonts w:ascii="微软雅黑" w:eastAsia="微软雅黑" w:hAnsi="微软雅黑" w:cs="微软雅黑" w:hint="eastAsia"/>
          <w:sz w:val="24"/>
        </w:rPr>
        <w:t>按提示登录相关网站查询和领取。</w:t>
      </w:r>
    </w:p>
    <w:p w:rsidR="002C23E2" w:rsidRDefault="007B2072">
      <w:pPr>
        <w:widowControl/>
        <w:shd w:val="clear" w:color="auto" w:fill="FFFFFF"/>
        <w:spacing w:line="480" w:lineRule="auto"/>
        <w:ind w:firstLineChars="200" w:firstLine="480"/>
        <w:jc w:val="left"/>
        <w:textAlignment w:val="baseline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五、任何一方变更仲裁电子送达地址的，应及时书面通知其他</w:t>
      </w:r>
      <w:r>
        <w:rPr>
          <w:rFonts w:ascii="微软雅黑" w:eastAsia="微软雅黑" w:hAnsi="微软雅黑" w:cs="微软雅黑" w:hint="eastAsia"/>
          <w:sz w:val="24"/>
        </w:rPr>
        <w:t>方</w:t>
      </w:r>
      <w:r>
        <w:rPr>
          <w:rFonts w:ascii="微软雅黑" w:eastAsia="微软雅黑" w:hAnsi="微软雅黑" w:cs="微软雅黑" w:hint="eastAsia"/>
          <w:sz w:val="24"/>
        </w:rPr>
        <w:t>并取得其他</w:t>
      </w:r>
      <w:r>
        <w:rPr>
          <w:rFonts w:ascii="微软雅黑" w:eastAsia="微软雅黑" w:hAnsi="微软雅黑" w:cs="微软雅黑" w:hint="eastAsia"/>
          <w:sz w:val="24"/>
        </w:rPr>
        <w:t>方</w:t>
      </w:r>
      <w:r>
        <w:rPr>
          <w:rFonts w:ascii="微软雅黑" w:eastAsia="微软雅黑" w:hAnsi="微软雅黑" w:cs="微软雅黑" w:hint="eastAsia"/>
          <w:sz w:val="24"/>
        </w:rPr>
        <w:t>的确认回复，未通知的视为原仲裁电子送达地址继续有效，相关材料、文件或通知信息发送至原仲裁电子送达地址即视为有效送达，由此而导致的一切后果由该方当事人自行承担。</w:t>
      </w:r>
    </w:p>
    <w:p w:rsidR="002C23E2" w:rsidRDefault="007B2072">
      <w:pPr>
        <w:widowControl/>
        <w:shd w:val="clear" w:color="auto" w:fill="FFFFFF"/>
        <w:ind w:firstLineChars="200" w:firstLine="480"/>
        <w:jc w:val="left"/>
        <w:textAlignment w:val="baseline"/>
        <w:rPr>
          <w:rFonts w:ascii="微软雅黑" w:eastAsia="微软雅黑" w:hAnsi="微软雅黑" w:cs="微软雅黑"/>
          <w:bCs/>
          <w:iCs/>
          <w:kern w:val="0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Cs/>
          <w:iCs/>
          <w:kern w:val="0"/>
          <w:sz w:val="24"/>
          <w:shd w:val="clear" w:color="auto" w:fill="FFFFFF"/>
        </w:rPr>
        <w:t>六、</w:t>
      </w:r>
      <w:r>
        <w:rPr>
          <w:rFonts w:ascii="微软雅黑" w:eastAsia="微软雅黑" w:hAnsi="微软雅黑" w:cs="微软雅黑" w:hint="eastAsia"/>
          <w:b/>
          <w:bCs/>
          <w:iCs/>
          <w:kern w:val="0"/>
          <w:sz w:val="24"/>
          <w:shd w:val="clear" w:color="auto" w:fill="FFFFFF"/>
          <w:lang/>
        </w:rPr>
        <w:t>《</w:t>
      </w:r>
      <w:r>
        <w:rPr>
          <w:rFonts w:ascii="微软雅黑" w:eastAsia="微软雅黑" w:hAnsi="微软雅黑" w:cs="微软雅黑" w:hint="eastAsia"/>
          <w:b/>
          <w:bCs/>
          <w:iCs/>
          <w:kern w:val="0"/>
          <w:sz w:val="24"/>
          <w:shd w:val="clear" w:color="auto" w:fill="FFFFFF"/>
          <w:lang/>
        </w:rPr>
        <w:t>借款合同</w:t>
      </w:r>
      <w:r>
        <w:rPr>
          <w:rFonts w:ascii="微软雅黑" w:eastAsia="微软雅黑" w:hAnsi="微软雅黑" w:cs="微软雅黑" w:hint="eastAsia"/>
          <w:b/>
          <w:bCs/>
          <w:iCs/>
          <w:kern w:val="0"/>
          <w:sz w:val="24"/>
          <w:shd w:val="clear" w:color="auto" w:fill="FFFFFF"/>
          <w:lang/>
        </w:rPr>
        <w:t>》中对争议解决方式的约定如与本协议有不一致之处，以本协议为准。</w:t>
      </w:r>
    </w:p>
    <w:p w:rsidR="002C23E2" w:rsidRDefault="007B2072">
      <w:pPr>
        <w:widowControl/>
        <w:shd w:val="clear" w:color="auto" w:fill="FFFFFF"/>
        <w:spacing w:line="480" w:lineRule="auto"/>
        <w:ind w:firstLineChars="200" w:firstLine="480"/>
        <w:jc w:val="left"/>
        <w:textAlignment w:val="baseline"/>
        <w:rPr>
          <w:rFonts w:ascii="微软雅黑" w:eastAsia="微软雅黑" w:hAnsi="微软雅黑" w:cs="微软雅黑"/>
          <w:b/>
          <w:kern w:val="0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kern w:val="0"/>
          <w:sz w:val="24"/>
          <w:shd w:val="clear" w:color="auto" w:fill="FFFFFF"/>
        </w:rPr>
        <w:t>七、</w:t>
      </w:r>
      <w:r>
        <w:rPr>
          <w:rFonts w:ascii="微软雅黑" w:eastAsia="微软雅黑" w:hAnsi="微软雅黑" w:cs="微软雅黑" w:hint="eastAsia"/>
          <w:sz w:val="24"/>
        </w:rPr>
        <w:t>本仲裁协议</w:t>
      </w:r>
      <w:r>
        <w:rPr>
          <w:rFonts w:ascii="微软雅黑" w:eastAsia="微软雅黑" w:hAnsi="微软雅黑" w:cs="微软雅黑" w:hint="eastAsia"/>
          <w:sz w:val="24"/>
        </w:rPr>
        <w:t>为双方所签订的《借款合同》的附属合同，实际生效日以双方签订的《借款合同》实际生效日为准</w:t>
      </w:r>
      <w:r>
        <w:rPr>
          <w:rFonts w:ascii="微软雅黑" w:eastAsia="微软雅黑" w:hAnsi="微软雅黑" w:cs="微软雅黑" w:hint="eastAsia"/>
          <w:sz w:val="24"/>
        </w:rPr>
        <w:t>，</w:t>
      </w:r>
      <w:r>
        <w:rPr>
          <w:rFonts w:ascii="微软雅黑" w:eastAsia="微软雅黑" w:hAnsi="微软雅黑" w:cs="微软雅黑" w:hint="eastAsia"/>
          <w:sz w:val="24"/>
        </w:rPr>
        <w:t>双方均</w:t>
      </w:r>
      <w:r>
        <w:rPr>
          <w:rFonts w:ascii="微软雅黑" w:eastAsia="微软雅黑" w:hAnsi="微软雅黑" w:cs="微软雅黑" w:hint="eastAsia"/>
          <w:sz w:val="24"/>
        </w:rPr>
        <w:t>确认如下</w:t>
      </w:r>
      <w:r>
        <w:rPr>
          <w:rFonts w:ascii="微软雅黑" w:eastAsia="微软雅黑" w:hAnsi="微软雅黑" w:cs="微软雅黑" w:hint="eastAsia"/>
          <w:sz w:val="24"/>
        </w:rPr>
        <w:t>地址为</w:t>
      </w:r>
      <w:r>
        <w:rPr>
          <w:rFonts w:ascii="微软雅黑" w:eastAsia="微软雅黑" w:hAnsi="微软雅黑" w:cs="微软雅黑" w:hint="eastAsia"/>
          <w:sz w:val="24"/>
        </w:rPr>
        <w:t>送达地址</w:t>
      </w:r>
      <w:r>
        <w:rPr>
          <w:rFonts w:ascii="微软雅黑" w:eastAsia="微软雅黑" w:hAnsi="微软雅黑" w:cs="微软雅黑" w:hint="eastAsia"/>
          <w:sz w:val="24"/>
        </w:rPr>
        <w:t>。</w:t>
      </w:r>
    </w:p>
    <w:p w:rsidR="002C23E2" w:rsidRDefault="007B2072">
      <w:pPr>
        <w:widowControl/>
        <w:shd w:val="clear" w:color="auto" w:fill="FFFFFF"/>
        <w:spacing w:line="480" w:lineRule="auto"/>
        <w:ind w:firstLineChars="200" w:firstLine="560"/>
        <w:jc w:val="left"/>
        <w:textAlignment w:val="baseline"/>
        <w:rPr>
          <w:rFonts w:ascii="微软雅黑" w:eastAsia="微软雅黑" w:hAnsi="微软雅黑" w:cs="微软雅黑"/>
          <w:kern w:val="0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kern w:val="0"/>
          <w:sz w:val="28"/>
          <w:szCs w:val="28"/>
          <w:shd w:val="clear" w:color="auto" w:fill="FFFFFF"/>
        </w:rPr>
        <w:t>甲</w:t>
      </w:r>
      <w:r>
        <w:rPr>
          <w:rFonts w:ascii="微软雅黑" w:eastAsia="微软雅黑" w:hAnsi="微软雅黑" w:cs="微软雅黑" w:hint="eastAsia"/>
          <w:b/>
          <w:kern w:val="0"/>
          <w:sz w:val="28"/>
          <w:szCs w:val="28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b/>
          <w:kern w:val="0"/>
          <w:sz w:val="28"/>
          <w:szCs w:val="28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b/>
          <w:kern w:val="0"/>
          <w:sz w:val="28"/>
          <w:szCs w:val="28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b/>
          <w:kern w:val="0"/>
          <w:sz w:val="28"/>
          <w:szCs w:val="28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b/>
          <w:kern w:val="0"/>
          <w:sz w:val="28"/>
          <w:szCs w:val="28"/>
          <w:shd w:val="clear" w:color="auto" w:fill="FFFFFF"/>
        </w:rPr>
        <w:t>方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  <w:shd w:val="clear" w:color="auto" w:fill="FFFFFF"/>
        </w:rPr>
        <w:t>：</w:t>
      </w:r>
      <w:r>
        <w:rPr>
          <w:rFonts w:ascii="微软雅黑" w:eastAsia="微软雅黑" w:hAnsi="微软雅黑" w:cs="微软雅黑" w:hint="eastAsia"/>
          <w:kern w:val="0"/>
          <w:sz w:val="28"/>
          <w:szCs w:val="28"/>
          <w:shd w:val="clear" w:color="auto" w:fill="FFFFFF"/>
        </w:rPr>
        <w:t xml:space="preserve">               </w:t>
      </w:r>
    </w:p>
    <w:p w:rsidR="002C23E2" w:rsidRDefault="007B2072">
      <w:pPr>
        <w:widowControl/>
        <w:shd w:val="clear" w:color="auto" w:fill="FFFFFF"/>
        <w:spacing w:line="480" w:lineRule="auto"/>
        <w:ind w:firstLineChars="200" w:firstLine="560"/>
        <w:jc w:val="left"/>
        <w:textAlignment w:val="baseline"/>
        <w:rPr>
          <w:rFonts w:ascii="微软雅黑" w:eastAsia="微软雅黑" w:hAnsi="微软雅黑" w:cs="微软雅黑"/>
          <w:kern w:val="0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kern w:val="0"/>
          <w:sz w:val="28"/>
          <w:szCs w:val="28"/>
          <w:shd w:val="clear" w:color="auto" w:fill="FFFFFF"/>
        </w:rPr>
        <w:t>联系电话：</w:t>
      </w:r>
      <w:r>
        <w:rPr>
          <w:rFonts w:ascii="微软雅黑" w:eastAsia="微软雅黑" w:hAnsi="微软雅黑" w:cs="微软雅黑" w:hint="eastAsia"/>
          <w:kern w:val="0"/>
          <w:sz w:val="28"/>
          <w:szCs w:val="28"/>
          <w:shd w:val="clear" w:color="auto" w:fill="FFFFFF"/>
        </w:rPr>
        <w:t xml:space="preserve">                            </w:t>
      </w:r>
    </w:p>
    <w:p w:rsidR="002C23E2" w:rsidRDefault="007B2072">
      <w:pPr>
        <w:widowControl/>
        <w:shd w:val="clear" w:color="auto" w:fill="FFFFFF"/>
        <w:spacing w:line="480" w:lineRule="auto"/>
        <w:ind w:firstLineChars="200" w:firstLine="560"/>
        <w:jc w:val="left"/>
        <w:textAlignment w:val="baseline"/>
        <w:rPr>
          <w:rFonts w:ascii="微软雅黑" w:eastAsia="微软雅黑" w:hAnsi="微软雅黑" w:cs="微软雅黑"/>
          <w:kern w:val="0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kern w:val="0"/>
          <w:sz w:val="28"/>
          <w:szCs w:val="28"/>
          <w:shd w:val="clear" w:color="auto" w:fill="FFFFFF"/>
        </w:rPr>
        <w:t>电子邮箱：</w:t>
      </w:r>
      <w:r>
        <w:rPr>
          <w:rFonts w:ascii="微软雅黑" w:eastAsia="微软雅黑" w:hAnsi="微软雅黑" w:cs="微软雅黑" w:hint="eastAsia"/>
          <w:kern w:val="0"/>
          <w:sz w:val="28"/>
          <w:szCs w:val="28"/>
          <w:shd w:val="clear" w:color="auto" w:fill="FFFFFF"/>
        </w:rPr>
        <w:t xml:space="preserve"> </w:t>
      </w:r>
    </w:p>
    <w:p w:rsidR="002C23E2" w:rsidRDefault="007B2072">
      <w:pPr>
        <w:widowControl/>
        <w:shd w:val="clear" w:color="auto" w:fill="FFFFFF"/>
        <w:spacing w:line="480" w:lineRule="auto"/>
        <w:ind w:firstLineChars="200" w:firstLine="560"/>
        <w:jc w:val="left"/>
        <w:textAlignment w:val="baseline"/>
        <w:rPr>
          <w:rFonts w:ascii="微软雅黑" w:eastAsia="微软雅黑" w:hAnsi="微软雅黑" w:cs="微软雅黑"/>
          <w:kern w:val="0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kern w:val="0"/>
          <w:sz w:val="28"/>
          <w:szCs w:val="28"/>
          <w:shd w:val="clear" w:color="auto" w:fill="FFFFFF"/>
        </w:rPr>
        <w:t>邮寄地址：</w:t>
      </w:r>
    </w:p>
    <w:p w:rsidR="002C23E2" w:rsidRDefault="007B2072">
      <w:pPr>
        <w:widowControl/>
        <w:shd w:val="clear" w:color="auto" w:fill="FFFFFF"/>
        <w:spacing w:line="480" w:lineRule="auto"/>
        <w:ind w:firstLineChars="200" w:firstLine="560"/>
        <w:jc w:val="left"/>
        <w:textAlignment w:val="baseline"/>
        <w:rPr>
          <w:rFonts w:ascii="微软雅黑" w:eastAsia="微软雅黑" w:hAnsi="微软雅黑" w:cs="微软雅黑"/>
          <w:kern w:val="0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kern w:val="0"/>
          <w:sz w:val="28"/>
          <w:szCs w:val="28"/>
          <w:shd w:val="clear" w:color="auto" w:fill="FFFFFF"/>
        </w:rPr>
        <w:t>乙</w:t>
      </w:r>
      <w:r>
        <w:rPr>
          <w:rFonts w:ascii="微软雅黑" w:eastAsia="微软雅黑" w:hAnsi="微软雅黑" w:cs="微软雅黑" w:hint="eastAsia"/>
          <w:b/>
          <w:kern w:val="0"/>
          <w:sz w:val="28"/>
          <w:szCs w:val="28"/>
          <w:shd w:val="clear" w:color="auto" w:fill="FFFFFF"/>
        </w:rPr>
        <w:t xml:space="preserve">    </w:t>
      </w:r>
      <w:r>
        <w:rPr>
          <w:rFonts w:ascii="微软雅黑" w:eastAsia="微软雅黑" w:hAnsi="微软雅黑" w:cs="微软雅黑" w:hint="eastAsia"/>
          <w:b/>
          <w:kern w:val="0"/>
          <w:sz w:val="28"/>
          <w:szCs w:val="28"/>
          <w:shd w:val="clear" w:color="auto" w:fill="FFFFFF"/>
        </w:rPr>
        <w:t>方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  <w:shd w:val="clear" w:color="auto" w:fill="FFFFFF"/>
        </w:rPr>
        <w:t>：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kern w:val="0"/>
          <w:sz w:val="28"/>
          <w:szCs w:val="28"/>
          <w:shd w:val="clear" w:color="auto" w:fill="FFFFFF"/>
        </w:rPr>
        <w:t xml:space="preserve">                       </w:t>
      </w:r>
    </w:p>
    <w:p w:rsidR="002C23E2" w:rsidRDefault="007B2072">
      <w:pPr>
        <w:widowControl/>
        <w:shd w:val="clear" w:color="auto" w:fill="FFFFFF"/>
        <w:spacing w:line="480" w:lineRule="auto"/>
        <w:ind w:firstLineChars="200" w:firstLine="560"/>
        <w:jc w:val="left"/>
        <w:textAlignment w:val="baseline"/>
        <w:rPr>
          <w:rFonts w:ascii="微软雅黑" w:eastAsia="微软雅黑" w:hAnsi="微软雅黑" w:cs="微软雅黑"/>
          <w:kern w:val="0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kern w:val="0"/>
          <w:sz w:val="28"/>
          <w:szCs w:val="28"/>
          <w:shd w:val="clear" w:color="auto" w:fill="FFFFFF"/>
        </w:rPr>
        <w:t>联系电话：</w:t>
      </w:r>
      <w:r>
        <w:rPr>
          <w:rFonts w:ascii="微软雅黑" w:eastAsia="微软雅黑" w:hAnsi="微软雅黑" w:cs="微软雅黑" w:hint="eastAsia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kern w:val="0"/>
          <w:sz w:val="28"/>
          <w:szCs w:val="28"/>
          <w:shd w:val="clear" w:color="auto" w:fill="FFFFFF"/>
        </w:rPr>
        <w:t xml:space="preserve">    </w:t>
      </w:r>
      <w:r>
        <w:rPr>
          <w:rFonts w:ascii="微软雅黑" w:eastAsia="微软雅黑" w:hAnsi="微软雅黑" w:cs="微软雅黑" w:hint="eastAsia"/>
          <w:kern w:val="0"/>
          <w:sz w:val="28"/>
          <w:szCs w:val="28"/>
          <w:shd w:val="clear" w:color="auto" w:fill="FFFFFF"/>
        </w:rPr>
        <w:t xml:space="preserve">                                         </w:t>
      </w:r>
    </w:p>
    <w:p w:rsidR="002C23E2" w:rsidRDefault="007B2072">
      <w:pPr>
        <w:widowControl/>
        <w:shd w:val="clear" w:color="auto" w:fill="FFFFFF"/>
        <w:spacing w:line="480" w:lineRule="auto"/>
        <w:ind w:firstLineChars="200" w:firstLine="560"/>
        <w:jc w:val="left"/>
        <w:textAlignment w:val="baseline"/>
        <w:rPr>
          <w:rFonts w:ascii="微软雅黑" w:eastAsia="微软雅黑" w:hAnsi="微软雅黑" w:cs="微软雅黑"/>
          <w:b/>
          <w:bCs/>
          <w:kern w:val="0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kern w:val="0"/>
          <w:sz w:val="28"/>
          <w:szCs w:val="28"/>
          <w:shd w:val="clear" w:color="auto" w:fill="FFFFFF"/>
        </w:rPr>
        <w:t>电子邮箱：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  <w:shd w:val="clear" w:color="auto" w:fill="FFFFFF"/>
        </w:rPr>
        <w:t xml:space="preserve">   </w:t>
      </w:r>
    </w:p>
    <w:p w:rsidR="002C23E2" w:rsidRDefault="007B2072">
      <w:pPr>
        <w:widowControl/>
        <w:shd w:val="clear" w:color="auto" w:fill="FFFFFF"/>
        <w:spacing w:line="480" w:lineRule="auto"/>
        <w:ind w:firstLineChars="200" w:firstLine="560"/>
        <w:jc w:val="left"/>
        <w:textAlignment w:val="baseline"/>
        <w:rPr>
          <w:rFonts w:ascii="微软雅黑" w:eastAsia="微软雅黑" w:hAnsi="微软雅黑" w:cs="微软雅黑"/>
          <w:kern w:val="0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kern w:val="0"/>
          <w:sz w:val="28"/>
          <w:szCs w:val="28"/>
          <w:shd w:val="clear" w:color="auto" w:fill="FFFFFF"/>
        </w:rPr>
        <w:t xml:space="preserve"> </w:t>
      </w:r>
    </w:p>
    <w:p w:rsidR="002C23E2" w:rsidRDefault="007B2072">
      <w:pPr>
        <w:widowControl/>
        <w:shd w:val="clear" w:color="auto" w:fill="FFFFFF"/>
        <w:spacing w:line="480" w:lineRule="auto"/>
        <w:ind w:firstLineChars="200" w:firstLine="560"/>
        <w:jc w:val="left"/>
        <w:textAlignment w:val="baseline"/>
        <w:rPr>
          <w:rFonts w:ascii="微软雅黑" w:eastAsia="微软雅黑" w:hAnsi="微软雅黑" w:cs="微软雅黑"/>
          <w:kern w:val="0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kern w:val="0"/>
          <w:sz w:val="28"/>
          <w:szCs w:val="28"/>
          <w:shd w:val="clear" w:color="auto" w:fill="FFFFFF"/>
        </w:rPr>
        <w:t>邮寄地址：</w:t>
      </w:r>
      <w:r>
        <w:rPr>
          <w:rFonts w:ascii="微软雅黑" w:eastAsia="微软雅黑" w:hAnsi="微软雅黑" w:cs="微软雅黑" w:hint="eastAsia"/>
          <w:kern w:val="0"/>
          <w:sz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微软雅黑" w:eastAsia="微软雅黑" w:hAnsi="微软雅黑" w:cs="微软雅黑" w:hint="eastAsia"/>
          <w:shd w:val="clear" w:color="auto" w:fill="FFFFFF"/>
        </w:rPr>
        <w:t xml:space="preserve">  </w:t>
      </w:r>
    </w:p>
    <w:p w:rsidR="002C23E2" w:rsidRDefault="002C23E2">
      <w:pPr>
        <w:widowControl/>
        <w:shd w:val="clear" w:color="auto" w:fill="FFFFFF"/>
        <w:spacing w:line="480" w:lineRule="auto"/>
        <w:ind w:firstLineChars="200" w:firstLine="560"/>
        <w:jc w:val="left"/>
        <w:textAlignment w:val="baseline"/>
        <w:rPr>
          <w:rFonts w:ascii="微软雅黑" w:eastAsia="微软雅黑" w:hAnsi="微软雅黑" w:cs="微软雅黑"/>
          <w:kern w:val="0"/>
          <w:sz w:val="28"/>
          <w:szCs w:val="28"/>
          <w:shd w:val="clear" w:color="auto" w:fill="FFFFFF"/>
        </w:rPr>
      </w:pPr>
    </w:p>
    <w:p w:rsidR="002C23E2" w:rsidRDefault="007B2072">
      <w:pPr>
        <w:widowControl/>
        <w:shd w:val="clear" w:color="auto" w:fill="FFFFFF"/>
        <w:spacing w:line="480" w:lineRule="auto"/>
        <w:ind w:firstLineChars="200" w:firstLine="560"/>
        <w:textAlignment w:val="baseline"/>
        <w:rPr>
          <w:rFonts w:ascii="微软雅黑" w:eastAsia="微软雅黑" w:hAnsi="微软雅黑" w:cs="微软雅黑"/>
          <w:b/>
          <w:kern w:val="0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kern w:val="0"/>
          <w:sz w:val="28"/>
          <w:szCs w:val="28"/>
          <w:shd w:val="clear" w:color="auto" w:fill="FFFFFF"/>
        </w:rPr>
        <w:t>甲</w:t>
      </w:r>
      <w:r>
        <w:rPr>
          <w:rFonts w:ascii="微软雅黑" w:eastAsia="微软雅黑" w:hAnsi="微软雅黑" w:cs="微软雅黑" w:hint="eastAsia"/>
          <w:b/>
          <w:kern w:val="0"/>
          <w:sz w:val="28"/>
          <w:szCs w:val="28"/>
          <w:shd w:val="clear" w:color="auto" w:fill="FFFFFF"/>
        </w:rPr>
        <w:t xml:space="preserve">  </w:t>
      </w:r>
      <w:r>
        <w:rPr>
          <w:rFonts w:ascii="微软雅黑" w:eastAsia="微软雅黑" w:hAnsi="微软雅黑" w:cs="微软雅黑" w:hint="eastAsia"/>
          <w:b/>
          <w:kern w:val="0"/>
          <w:sz w:val="28"/>
          <w:szCs w:val="28"/>
          <w:shd w:val="clear" w:color="auto" w:fill="FFFFFF"/>
        </w:rPr>
        <w:t>方：</w:t>
      </w:r>
      <w:r>
        <w:rPr>
          <w:rFonts w:ascii="微软雅黑" w:eastAsia="微软雅黑" w:hAnsi="微软雅黑" w:cs="微软雅黑" w:hint="eastAsia"/>
          <w:b/>
          <w:kern w:val="0"/>
          <w:sz w:val="28"/>
          <w:szCs w:val="28"/>
          <w:shd w:val="clear" w:color="auto" w:fill="FFFFFF"/>
        </w:rPr>
        <w:t xml:space="preserve">                     </w:t>
      </w:r>
      <w:r>
        <w:rPr>
          <w:rFonts w:ascii="微软雅黑" w:eastAsia="微软雅黑" w:hAnsi="微软雅黑" w:cs="微软雅黑" w:hint="eastAsia"/>
          <w:b/>
          <w:kern w:val="0"/>
          <w:sz w:val="28"/>
          <w:szCs w:val="28"/>
          <w:shd w:val="clear" w:color="auto" w:fill="FFFFFF"/>
        </w:rPr>
        <w:t>乙</w:t>
      </w:r>
      <w:r>
        <w:rPr>
          <w:rFonts w:ascii="微软雅黑" w:eastAsia="微软雅黑" w:hAnsi="微软雅黑" w:cs="微软雅黑" w:hint="eastAsia"/>
          <w:b/>
          <w:kern w:val="0"/>
          <w:sz w:val="28"/>
          <w:szCs w:val="28"/>
          <w:shd w:val="clear" w:color="auto" w:fill="FFFFFF"/>
        </w:rPr>
        <w:t xml:space="preserve">  </w:t>
      </w:r>
      <w:r>
        <w:rPr>
          <w:rFonts w:ascii="微软雅黑" w:eastAsia="微软雅黑" w:hAnsi="微软雅黑" w:cs="微软雅黑" w:hint="eastAsia"/>
          <w:b/>
          <w:kern w:val="0"/>
          <w:sz w:val="28"/>
          <w:szCs w:val="28"/>
          <w:shd w:val="clear" w:color="auto" w:fill="FFFFFF"/>
        </w:rPr>
        <w:t>方：</w:t>
      </w:r>
    </w:p>
    <w:p w:rsidR="002C23E2" w:rsidRDefault="002C23E2">
      <w:pPr>
        <w:widowControl/>
        <w:shd w:val="clear" w:color="auto" w:fill="FFFFFF"/>
        <w:spacing w:line="480" w:lineRule="auto"/>
        <w:ind w:firstLineChars="200" w:firstLine="560"/>
        <w:textAlignment w:val="baseline"/>
        <w:rPr>
          <w:rFonts w:ascii="微软雅黑" w:eastAsia="微软雅黑" w:hAnsi="微软雅黑" w:cs="微软雅黑"/>
          <w:b/>
          <w:kern w:val="0"/>
          <w:sz w:val="28"/>
          <w:szCs w:val="28"/>
          <w:shd w:val="clear" w:color="auto" w:fill="FFFFFF"/>
        </w:rPr>
      </w:pPr>
    </w:p>
    <w:p w:rsidR="002C23E2" w:rsidRDefault="007B2072">
      <w:pPr>
        <w:widowControl/>
        <w:shd w:val="clear" w:color="auto" w:fill="FFFFFF"/>
        <w:jc w:val="right"/>
        <w:textAlignment w:val="baseline"/>
        <w:rPr>
          <w:rFonts w:ascii="微软雅黑" w:eastAsia="微软雅黑" w:hAnsi="微软雅黑" w:cs="微软雅黑"/>
          <w:sz w:val="2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</w:rPr>
        <w:t xml:space="preserve">             </w:t>
      </w:r>
      <w:r>
        <w:rPr>
          <w:rFonts w:ascii="微软雅黑" w:eastAsia="微软雅黑" w:hAnsi="微软雅黑" w:cs="微软雅黑" w:hint="eastAsia"/>
          <w:kern w:val="0"/>
          <w:sz w:val="24"/>
          <w:shd w:val="clear" w:color="auto" w:fill="FFFFFF"/>
        </w:rPr>
        <w:t xml:space="preserve">        </w:t>
      </w:r>
      <w:r>
        <w:rPr>
          <w:rFonts w:ascii="微软雅黑" w:eastAsia="微软雅黑" w:hAnsi="微软雅黑" w:cs="微软雅黑" w:hint="eastAsia"/>
          <w:kern w:val="0"/>
          <w:sz w:val="24"/>
          <w:shd w:val="clear" w:color="auto" w:fill="FFFFFF"/>
        </w:rPr>
        <w:t>协议签订日期：</w:t>
      </w:r>
      <w:r>
        <w:rPr>
          <w:rFonts w:ascii="微软雅黑" w:eastAsia="微软雅黑" w:hAnsi="微软雅黑" w:cs="微软雅黑" w:hint="eastAsia"/>
          <w:kern w:val="0"/>
          <w:sz w:val="24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kern w:val="0"/>
          <w:sz w:val="24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kern w:val="0"/>
          <w:sz w:val="24"/>
          <w:shd w:val="clear" w:color="auto" w:fill="FFFFFF"/>
        </w:rPr>
        <w:t xml:space="preserve">   </w:t>
      </w:r>
      <w:r>
        <w:rPr>
          <w:rFonts w:ascii="微软雅黑" w:eastAsia="微软雅黑" w:hAnsi="微软雅黑" w:cs="微软雅黑" w:hint="eastAsia"/>
          <w:kern w:val="0"/>
          <w:sz w:val="24"/>
          <w:shd w:val="clear" w:color="auto" w:fill="FFFFFF"/>
        </w:rPr>
        <w:t xml:space="preserve">   </w:t>
      </w:r>
      <w:r>
        <w:rPr>
          <w:rFonts w:ascii="微软雅黑" w:eastAsia="微软雅黑" w:hAnsi="微软雅黑" w:cs="微软雅黑" w:hint="eastAsia"/>
          <w:kern w:val="0"/>
          <w:sz w:val="24"/>
          <w:shd w:val="clear" w:color="auto" w:fill="FFFFFF"/>
        </w:rPr>
        <w:t>年</w:t>
      </w:r>
      <w:r>
        <w:rPr>
          <w:rFonts w:ascii="微软雅黑" w:eastAsia="微软雅黑" w:hAnsi="微软雅黑" w:cs="微软雅黑" w:hint="eastAsia"/>
          <w:kern w:val="0"/>
          <w:sz w:val="24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kern w:val="0"/>
          <w:sz w:val="24"/>
          <w:shd w:val="clear" w:color="auto" w:fill="FFFFFF"/>
        </w:rPr>
        <w:t xml:space="preserve">    </w:t>
      </w:r>
      <w:r>
        <w:rPr>
          <w:rFonts w:ascii="微软雅黑" w:eastAsia="微软雅黑" w:hAnsi="微软雅黑" w:cs="微软雅黑" w:hint="eastAsia"/>
          <w:kern w:val="0"/>
          <w:sz w:val="24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kern w:val="0"/>
          <w:sz w:val="24"/>
          <w:shd w:val="clear" w:color="auto" w:fill="FFFFFF"/>
        </w:rPr>
        <w:t>月</w:t>
      </w:r>
      <w:r>
        <w:rPr>
          <w:rFonts w:ascii="微软雅黑" w:eastAsia="微软雅黑" w:hAnsi="微软雅黑" w:cs="微软雅黑" w:hint="eastAsia"/>
          <w:kern w:val="0"/>
          <w:sz w:val="24"/>
          <w:shd w:val="clear" w:color="auto" w:fill="FFFFFF"/>
        </w:rPr>
        <w:t xml:space="preserve">     </w:t>
      </w:r>
      <w:r>
        <w:rPr>
          <w:rFonts w:ascii="微软雅黑" w:eastAsia="微软雅黑" w:hAnsi="微软雅黑" w:cs="微软雅黑" w:hint="eastAsia"/>
          <w:kern w:val="0"/>
          <w:sz w:val="24"/>
          <w:shd w:val="clear" w:color="auto" w:fill="FFFFFF"/>
        </w:rPr>
        <w:t xml:space="preserve">  </w:t>
      </w:r>
      <w:r>
        <w:rPr>
          <w:rFonts w:ascii="微软雅黑" w:eastAsia="微软雅黑" w:hAnsi="微软雅黑" w:cs="微软雅黑" w:hint="eastAsia"/>
          <w:kern w:val="0"/>
          <w:sz w:val="24"/>
          <w:shd w:val="clear" w:color="auto" w:fill="FFFFFF"/>
        </w:rPr>
        <w:t>日</w:t>
      </w:r>
    </w:p>
    <w:sectPr w:rsidR="002C23E2" w:rsidSect="002C23E2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072" w:rsidRDefault="007B2072" w:rsidP="002C23E2">
      <w:r>
        <w:separator/>
      </w:r>
    </w:p>
  </w:endnote>
  <w:endnote w:type="continuationSeparator" w:id="0">
    <w:p w:rsidR="007B2072" w:rsidRDefault="007B2072" w:rsidP="002C2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charset w:val="00"/>
    <w:family w:val="modern"/>
    <w:pitch w:val="default"/>
    <w:sig w:usb0="E10002FF" w:usb1="4000FCFF" w:usb2="00000009" w:usb3="00000000" w:csb0="6000019F" w:csb1="DFD70000"/>
  </w:font>
  <w:font w:name="微软雅黑">
    <w:panose1 w:val="020B0503020204020204"/>
    <w:charset w:val="86"/>
    <w:family w:val="swiss"/>
    <w:pitch w:val="variable"/>
    <w:sig w:usb0="80000287" w:usb1="080F3C52" w:usb2="00000016" w:usb3="00000000" w:csb0="0004001F" w:csb1="00000000"/>
  </w:font>
  <w:font w:name="楷体">
    <w:altName w:val="微软雅黑"/>
    <w:charset w:val="86"/>
    <w:family w:val="modern"/>
    <w:pitch w:val="default"/>
    <w:sig w:usb0="00000000" w:usb1="38CF7CFA" w:usb2="00000016" w:usb3="00000000" w:csb0="00040001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3E2" w:rsidRDefault="002C23E2">
    <w:pPr>
      <w:pStyle w:val="a4"/>
      <w:rPr>
        <w:rFonts w:hint="eastAsia"/>
      </w:rPr>
    </w:pPr>
    <w:r>
      <w:rPr>
        <w:rFonts w:hint="eastAsi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104pt;margin-top:0;width:2in;height:2in;z-index:251659264;mso-wrap-style:none;mso-position-horizontal:right;mso-position-horizontal-relative:margin" filled="f" stroked="f">
          <v:textbox style="mso-fit-shape-to-text:t" inset="0,0,0,0">
            <w:txbxContent>
              <w:p w:rsidR="002C23E2" w:rsidRDefault="002C23E2">
                <w:pPr>
                  <w:pStyle w:val="a4"/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 w:rsidR="007B2072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A00540">
                  <w:rPr>
                    <w:rFonts w:hint="eastAsia"/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072" w:rsidRDefault="007B2072" w:rsidP="002C23E2">
      <w:r>
        <w:separator/>
      </w:r>
    </w:p>
  </w:footnote>
  <w:footnote w:type="continuationSeparator" w:id="0">
    <w:p w:rsidR="007B2072" w:rsidRDefault="007B2072" w:rsidP="002C23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3E2" w:rsidRDefault="007B2072">
    <w:pPr>
      <w:pStyle w:val="a5"/>
      <w:rPr>
        <w:rFonts w:hint="eastAsia"/>
      </w:rPr>
    </w:pPr>
    <w:r>
      <w:rPr>
        <w:rFonts w:ascii="楷体" w:eastAsia="楷体" w:hAnsi="楷体" w:cs="楷体" w:hint="eastAsia"/>
        <w:b/>
        <w:bCs/>
      </w:rPr>
      <w:t xml:space="preserve">                                              </w:t>
    </w:r>
    <w:r>
      <w:rPr>
        <w:rFonts w:ascii="楷体" w:eastAsia="楷体" w:hAnsi="楷体" w:cs="楷体" w:hint="eastAsia"/>
        <w:b/>
        <w:bCs/>
      </w:rPr>
      <w:t>合同编号：</w:t>
    </w:r>
    <w:r>
      <w:rPr>
        <w:rFonts w:ascii="楷体" w:eastAsia="楷体" w:hAnsi="楷体" w:cs="楷体" w:hint="eastAsia"/>
        <w:b/>
        <w:bCs/>
        <w:u w:val="single"/>
      </w:rPr>
      <w:t xml:space="preserve">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ttachedTemplate r:id="rId1"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D7D249D"/>
    <w:rsid w:val="00012444"/>
    <w:rsid w:val="000E17CA"/>
    <w:rsid w:val="000F1D64"/>
    <w:rsid w:val="001F26E5"/>
    <w:rsid w:val="00226381"/>
    <w:rsid w:val="002C23E2"/>
    <w:rsid w:val="003034C5"/>
    <w:rsid w:val="00391D1F"/>
    <w:rsid w:val="004B017E"/>
    <w:rsid w:val="004E789A"/>
    <w:rsid w:val="007B2072"/>
    <w:rsid w:val="008B0CDA"/>
    <w:rsid w:val="008C0E85"/>
    <w:rsid w:val="008E2736"/>
    <w:rsid w:val="009B36A3"/>
    <w:rsid w:val="00A00540"/>
    <w:rsid w:val="00A164FC"/>
    <w:rsid w:val="00AE7D4C"/>
    <w:rsid w:val="00B320B0"/>
    <w:rsid w:val="00B62084"/>
    <w:rsid w:val="00C201E0"/>
    <w:rsid w:val="00C77800"/>
    <w:rsid w:val="00CF56EC"/>
    <w:rsid w:val="00D67093"/>
    <w:rsid w:val="00E42754"/>
    <w:rsid w:val="00EC48A6"/>
    <w:rsid w:val="016034F2"/>
    <w:rsid w:val="02824283"/>
    <w:rsid w:val="03567777"/>
    <w:rsid w:val="04124332"/>
    <w:rsid w:val="085C1658"/>
    <w:rsid w:val="087473E9"/>
    <w:rsid w:val="098B4A8E"/>
    <w:rsid w:val="0B11424E"/>
    <w:rsid w:val="0C9E0B12"/>
    <w:rsid w:val="0E767868"/>
    <w:rsid w:val="0F7B737C"/>
    <w:rsid w:val="11CD5A67"/>
    <w:rsid w:val="132615F7"/>
    <w:rsid w:val="138B7095"/>
    <w:rsid w:val="15AE5F6F"/>
    <w:rsid w:val="175565E9"/>
    <w:rsid w:val="1BB2733A"/>
    <w:rsid w:val="1DD239A7"/>
    <w:rsid w:val="20151999"/>
    <w:rsid w:val="210D224A"/>
    <w:rsid w:val="22C15703"/>
    <w:rsid w:val="2311164E"/>
    <w:rsid w:val="238739E5"/>
    <w:rsid w:val="27677BDF"/>
    <w:rsid w:val="27A75054"/>
    <w:rsid w:val="28356154"/>
    <w:rsid w:val="2B0512AC"/>
    <w:rsid w:val="2B2B29E8"/>
    <w:rsid w:val="2CF223E4"/>
    <w:rsid w:val="2D7D249D"/>
    <w:rsid w:val="2F991646"/>
    <w:rsid w:val="2FCF5659"/>
    <w:rsid w:val="30135DC1"/>
    <w:rsid w:val="30D32ADD"/>
    <w:rsid w:val="310170E5"/>
    <w:rsid w:val="31201F87"/>
    <w:rsid w:val="3262588A"/>
    <w:rsid w:val="32DF09CB"/>
    <w:rsid w:val="33625004"/>
    <w:rsid w:val="33827AA5"/>
    <w:rsid w:val="33C71464"/>
    <w:rsid w:val="3657078F"/>
    <w:rsid w:val="36D43884"/>
    <w:rsid w:val="380F2726"/>
    <w:rsid w:val="3B341440"/>
    <w:rsid w:val="3B352B09"/>
    <w:rsid w:val="3CDF6C9E"/>
    <w:rsid w:val="41122101"/>
    <w:rsid w:val="4241778E"/>
    <w:rsid w:val="425B47D2"/>
    <w:rsid w:val="42E41079"/>
    <w:rsid w:val="42F0263D"/>
    <w:rsid w:val="45A57CD6"/>
    <w:rsid w:val="45AA7F59"/>
    <w:rsid w:val="473E368E"/>
    <w:rsid w:val="477C0D08"/>
    <w:rsid w:val="47964365"/>
    <w:rsid w:val="4A04772E"/>
    <w:rsid w:val="4A1E6EF9"/>
    <w:rsid w:val="4A385BC0"/>
    <w:rsid w:val="4C3A3FBB"/>
    <w:rsid w:val="4CA75B4E"/>
    <w:rsid w:val="4DB05C73"/>
    <w:rsid w:val="4DF12622"/>
    <w:rsid w:val="4E246A00"/>
    <w:rsid w:val="4ED6157B"/>
    <w:rsid w:val="56602DFB"/>
    <w:rsid w:val="576E701C"/>
    <w:rsid w:val="589476A3"/>
    <w:rsid w:val="595D443C"/>
    <w:rsid w:val="5A44465F"/>
    <w:rsid w:val="5AFC5380"/>
    <w:rsid w:val="5BB45047"/>
    <w:rsid w:val="5BDA7226"/>
    <w:rsid w:val="5C9B5F77"/>
    <w:rsid w:val="5D787D9B"/>
    <w:rsid w:val="5EE86442"/>
    <w:rsid w:val="5F527020"/>
    <w:rsid w:val="5F594305"/>
    <w:rsid w:val="6298105C"/>
    <w:rsid w:val="62F90AD0"/>
    <w:rsid w:val="63A4714D"/>
    <w:rsid w:val="63B46BE7"/>
    <w:rsid w:val="672324B1"/>
    <w:rsid w:val="68EF6A3C"/>
    <w:rsid w:val="69B37AC3"/>
    <w:rsid w:val="6A5414A2"/>
    <w:rsid w:val="6D535020"/>
    <w:rsid w:val="6D9D73D7"/>
    <w:rsid w:val="6E017503"/>
    <w:rsid w:val="6F0C1DFE"/>
    <w:rsid w:val="6F60225C"/>
    <w:rsid w:val="70982578"/>
    <w:rsid w:val="70F109DE"/>
    <w:rsid w:val="741A2E0D"/>
    <w:rsid w:val="74285AFE"/>
    <w:rsid w:val="758F335E"/>
    <w:rsid w:val="75B3235F"/>
    <w:rsid w:val="7647089F"/>
    <w:rsid w:val="76897102"/>
    <w:rsid w:val="76F324B6"/>
    <w:rsid w:val="77264520"/>
    <w:rsid w:val="79D07C22"/>
    <w:rsid w:val="7A255BA9"/>
    <w:rsid w:val="7BE56F09"/>
    <w:rsid w:val="7BFD2D1E"/>
    <w:rsid w:val="7D061A20"/>
    <w:rsid w:val="7DBC2DEB"/>
    <w:rsid w:val="7EFA1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23E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2C23E2"/>
    <w:pPr>
      <w:jc w:val="left"/>
    </w:pPr>
  </w:style>
  <w:style w:type="paragraph" w:styleId="a4">
    <w:name w:val="footer"/>
    <w:basedOn w:val="a"/>
    <w:link w:val="Char"/>
    <w:qFormat/>
    <w:rsid w:val="002C23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2C23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rsid w:val="002C23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6">
    <w:name w:val="Normal (Web)"/>
    <w:basedOn w:val="a"/>
    <w:qFormat/>
    <w:rsid w:val="002C23E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sid w:val="002C23E2"/>
    <w:rPr>
      <w:b/>
    </w:rPr>
  </w:style>
  <w:style w:type="character" w:styleId="a8">
    <w:name w:val="FollowedHyperlink"/>
    <w:basedOn w:val="a0"/>
    <w:qFormat/>
    <w:rsid w:val="002C23E2"/>
    <w:rPr>
      <w:color w:val="666666"/>
      <w:u w:val="none"/>
    </w:rPr>
  </w:style>
  <w:style w:type="character" w:styleId="a9">
    <w:name w:val="Emphasis"/>
    <w:basedOn w:val="a0"/>
    <w:qFormat/>
    <w:rsid w:val="002C23E2"/>
  </w:style>
  <w:style w:type="character" w:styleId="HTML0">
    <w:name w:val="HTML Definition"/>
    <w:basedOn w:val="a0"/>
    <w:qFormat/>
    <w:rsid w:val="002C23E2"/>
    <w:rPr>
      <w:i/>
    </w:rPr>
  </w:style>
  <w:style w:type="character" w:styleId="aa">
    <w:name w:val="Hyperlink"/>
    <w:basedOn w:val="a0"/>
    <w:qFormat/>
    <w:rsid w:val="002C23E2"/>
    <w:rPr>
      <w:color w:val="666666"/>
      <w:u w:val="none"/>
    </w:rPr>
  </w:style>
  <w:style w:type="character" w:styleId="HTML1">
    <w:name w:val="HTML Code"/>
    <w:basedOn w:val="a0"/>
    <w:qFormat/>
    <w:rsid w:val="002C23E2"/>
    <w:rPr>
      <w:rFonts w:ascii="Consolas" w:eastAsia="Consolas" w:hAnsi="Consolas" w:cs="Consolas"/>
      <w:color w:val="C7254E"/>
      <w:sz w:val="21"/>
      <w:szCs w:val="21"/>
      <w:shd w:val="clear" w:color="auto" w:fill="F9F2F4"/>
    </w:rPr>
  </w:style>
  <w:style w:type="character" w:styleId="HTML2">
    <w:name w:val="HTML Keyboard"/>
    <w:basedOn w:val="a0"/>
    <w:qFormat/>
    <w:rsid w:val="002C23E2"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3">
    <w:name w:val="HTML Sample"/>
    <w:basedOn w:val="a0"/>
    <w:qFormat/>
    <w:rsid w:val="002C23E2"/>
    <w:rPr>
      <w:rFonts w:ascii="Consolas" w:eastAsia="Consolas" w:hAnsi="Consolas" w:cs="Consolas" w:hint="default"/>
      <w:sz w:val="21"/>
      <w:szCs w:val="21"/>
    </w:rPr>
  </w:style>
  <w:style w:type="character" w:customStyle="1" w:styleId="layui-layer-tabnow">
    <w:name w:val="layui-layer-tabnow"/>
    <w:basedOn w:val="a0"/>
    <w:qFormat/>
    <w:rsid w:val="002C23E2"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a0"/>
    <w:qFormat/>
    <w:rsid w:val="002C23E2"/>
  </w:style>
  <w:style w:type="character" w:customStyle="1" w:styleId="Char0">
    <w:name w:val="页眉 Char"/>
    <w:basedOn w:val="a0"/>
    <w:link w:val="a5"/>
    <w:qFormat/>
    <w:rsid w:val="002C23E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2C23E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569D67-BEBD-46B1-B69E-D72154371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4</TotalTime>
  <Pages>2</Pages>
  <Words>150</Words>
  <Characters>858</Characters>
  <Application>Microsoft Office Word</Application>
  <DocSecurity>0</DocSecurity>
  <Lines>7</Lines>
  <Paragraphs>2</Paragraphs>
  <ScaleCrop>false</ScaleCrop>
  <Company>微软中国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帆帆</dc:creator>
  <cp:lastModifiedBy>xbany</cp:lastModifiedBy>
  <cp:revision>12</cp:revision>
  <cp:lastPrinted>2021-06-30T04:34:00Z</cp:lastPrinted>
  <dcterms:created xsi:type="dcterms:W3CDTF">2018-07-04T02:18:00Z</dcterms:created>
  <dcterms:modified xsi:type="dcterms:W3CDTF">2022-10-06T05:23:00Z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0DD7F96616F940878AE1F3D39132BF23</vt:lpwstr>
  </property>
</Properties>
</file>